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2AB6" w14:textId="02B3C60C" w:rsidR="00667B4C" w:rsidRPr="003630E0" w:rsidRDefault="009825CA">
      <w:pPr>
        <w:tabs>
          <w:tab w:val="left" w:pos="2977"/>
        </w:tabs>
        <w:rPr>
          <w:b/>
          <w:bCs/>
          <w:color w:val="002060"/>
          <w:u w:val="single"/>
        </w:rPr>
      </w:pPr>
      <w:r w:rsidRPr="003630E0">
        <w:rPr>
          <w:b/>
          <w:bCs/>
          <w:color w:val="002060"/>
          <w:u w:val="single"/>
        </w:rPr>
        <w:t>Recommended Conditions</w:t>
      </w:r>
    </w:p>
    <w:p w14:paraId="24097F08" w14:textId="77777777" w:rsidR="00667B4C" w:rsidRDefault="00667B4C"/>
    <w:p w14:paraId="0FDB4D27" w14:textId="77777777" w:rsidR="00667B4C" w:rsidRPr="0086735B" w:rsidRDefault="007D6930" w:rsidP="0086735B">
      <w:pPr>
        <w:rPr>
          <w:rFonts w:ascii="Arial Bold" w:hAnsi="Arial Bold" w:cs="Arial"/>
          <w:b/>
          <w:szCs w:val="24"/>
        </w:rPr>
      </w:pPr>
      <w:bookmarkStart w:id="0" w:name="_Hlk121318780"/>
      <w:r>
        <w:rPr>
          <w:rFonts w:ascii="Arial Bold" w:hAnsi="Arial Bold" w:cs="Arial"/>
          <w:b/>
          <w:szCs w:val="24"/>
        </w:rPr>
        <w:t>1.0 - General Conditions o</w:t>
      </w:r>
      <w:r w:rsidR="000D4311">
        <w:rPr>
          <w:rFonts w:ascii="Arial Bold" w:hAnsi="Arial Bold" w:cs="Arial"/>
          <w:b/>
          <w:szCs w:val="24"/>
        </w:rPr>
        <w:t>f Consent</w:t>
      </w:r>
    </w:p>
    <w:p w14:paraId="6B2B89E3" w14:textId="77777777" w:rsidR="00667B4C" w:rsidRPr="0086735B" w:rsidRDefault="00667B4C" w:rsidP="0086735B">
      <w:pPr>
        <w:rPr>
          <w:rFonts w:cs="Arial"/>
          <w:sz w:val="22"/>
          <w:szCs w:val="22"/>
        </w:rPr>
      </w:pPr>
    </w:p>
    <w:p w14:paraId="0055B691" w14:textId="77777777" w:rsidR="00CE4E3E" w:rsidRPr="0086735B" w:rsidRDefault="00CE4E3E" w:rsidP="0086735B">
      <w:pPr>
        <w:rPr>
          <w:rFonts w:cs="Arial"/>
          <w:sz w:val="22"/>
          <w:szCs w:val="22"/>
        </w:rPr>
      </w:pPr>
      <w:r w:rsidRPr="0086735B">
        <w:rPr>
          <w:rFonts w:cs="Arial"/>
          <w:sz w:val="22"/>
          <w:szCs w:val="22"/>
        </w:rPr>
        <w:t>The following conditions of consent are general conditions applying to the development.</w:t>
      </w:r>
    </w:p>
    <w:p w14:paraId="734977C5" w14:textId="77777777" w:rsidR="00CE4E3E" w:rsidRPr="0086735B" w:rsidRDefault="00CE4E3E" w:rsidP="0086735B">
      <w:pPr>
        <w:rPr>
          <w:rFonts w:cs="Arial"/>
          <w:sz w:val="22"/>
          <w:szCs w:val="22"/>
        </w:rPr>
      </w:pPr>
    </w:p>
    <w:p w14:paraId="6484A904" w14:textId="77777777" w:rsidR="00E64850" w:rsidRPr="004A44ED" w:rsidRDefault="00E64850" w:rsidP="004A44ED">
      <w:pPr>
        <w:ind w:left="709" w:hanging="709"/>
        <w:rPr>
          <w:rFonts w:cs="Arial"/>
          <w:sz w:val="22"/>
          <w:szCs w:val="22"/>
        </w:rPr>
      </w:pPr>
      <w:r>
        <w:rPr>
          <w:rFonts w:cs="Arial"/>
          <w:sz w:val="22"/>
          <w:szCs w:val="22"/>
        </w:rPr>
        <w:t>(1)</w:t>
      </w:r>
      <w:r>
        <w:rPr>
          <w:rFonts w:cs="Arial"/>
          <w:sz w:val="22"/>
          <w:szCs w:val="22"/>
        </w:rPr>
        <w:tab/>
      </w:r>
      <w:r w:rsidRPr="00FB614D">
        <w:rPr>
          <w:rFonts w:cs="Arial"/>
          <w:b/>
          <w:sz w:val="22"/>
          <w:szCs w:val="22"/>
        </w:rPr>
        <w:t>General Terms of Approval</w:t>
      </w:r>
      <w:r>
        <w:rPr>
          <w:rFonts w:cs="Arial"/>
          <w:b/>
          <w:sz w:val="22"/>
          <w:szCs w:val="22"/>
        </w:rPr>
        <w:t>/Requirements of State Authorities</w:t>
      </w:r>
      <w:r w:rsidRPr="00FB614D">
        <w:rPr>
          <w:rFonts w:cs="Arial"/>
          <w:b/>
          <w:sz w:val="22"/>
          <w:szCs w:val="22"/>
        </w:rPr>
        <w:t xml:space="preserve"> </w:t>
      </w:r>
      <w:r w:rsidRPr="00FB614D">
        <w:rPr>
          <w:rFonts w:cs="Arial"/>
          <w:spacing w:val="-3"/>
          <w:sz w:val="22"/>
          <w:szCs w:val="22"/>
        </w:rPr>
        <w:t xml:space="preserve">- </w:t>
      </w:r>
      <w:r w:rsidRPr="004A44ED">
        <w:rPr>
          <w:rFonts w:cs="Arial"/>
          <w:sz w:val="22"/>
          <w:szCs w:val="22"/>
        </w:rPr>
        <w:t>The general terms of approval/requirements from state authorities shall be complied with prior to, during, and at the completion of the development.</w:t>
      </w:r>
    </w:p>
    <w:p w14:paraId="5054EE9F" w14:textId="77777777" w:rsidR="00E64850" w:rsidRPr="004A44ED" w:rsidRDefault="00E64850" w:rsidP="004A44ED">
      <w:pPr>
        <w:ind w:left="709" w:hanging="709"/>
        <w:rPr>
          <w:rFonts w:cs="Arial"/>
          <w:sz w:val="22"/>
          <w:szCs w:val="22"/>
        </w:rPr>
      </w:pPr>
    </w:p>
    <w:p w14:paraId="65532060" w14:textId="77777777" w:rsidR="00E64850" w:rsidRPr="004A44ED" w:rsidRDefault="00E64850" w:rsidP="008646C4">
      <w:pPr>
        <w:ind w:firstLine="709"/>
        <w:rPr>
          <w:rFonts w:cs="Arial"/>
          <w:sz w:val="22"/>
          <w:szCs w:val="22"/>
        </w:rPr>
      </w:pPr>
      <w:r w:rsidRPr="004A44ED">
        <w:rPr>
          <w:rFonts w:cs="Arial"/>
          <w:sz w:val="22"/>
          <w:szCs w:val="22"/>
        </w:rPr>
        <w:t>The general terms of approval/requirements are:</w:t>
      </w:r>
    </w:p>
    <w:p w14:paraId="410E022E" w14:textId="77777777" w:rsidR="00E64850" w:rsidRPr="004A44ED" w:rsidRDefault="00E64850" w:rsidP="00967B90">
      <w:pPr>
        <w:ind w:left="709"/>
        <w:rPr>
          <w:rFonts w:cs="Arial"/>
          <w:sz w:val="22"/>
          <w:szCs w:val="22"/>
        </w:rPr>
      </w:pPr>
    </w:p>
    <w:p w14:paraId="5176697D" w14:textId="5174FCDE" w:rsidR="00E64850" w:rsidRPr="00A45DA9" w:rsidRDefault="00A45DA9" w:rsidP="00A45DA9">
      <w:pPr>
        <w:pStyle w:val="ListParagraph"/>
        <w:numPr>
          <w:ilvl w:val="0"/>
          <w:numId w:val="10"/>
        </w:numPr>
        <w:ind w:left="1276" w:hanging="567"/>
        <w:rPr>
          <w:rFonts w:cs="Arial"/>
          <w:sz w:val="22"/>
          <w:szCs w:val="18"/>
        </w:rPr>
      </w:pPr>
      <w:r>
        <w:rPr>
          <w:rFonts w:cs="Arial"/>
          <w:sz w:val="22"/>
          <w:szCs w:val="18"/>
        </w:rPr>
        <w:t xml:space="preserve">Transport for NSW </w:t>
      </w:r>
      <w:r w:rsidR="00CA2ABD">
        <w:rPr>
          <w:rFonts w:cs="Arial"/>
          <w:sz w:val="22"/>
          <w:szCs w:val="18"/>
        </w:rPr>
        <w:t xml:space="preserve">letter dated 12 July 2022. </w:t>
      </w:r>
    </w:p>
    <w:p w14:paraId="5FC3288E" w14:textId="747C586B" w:rsidR="00E64850" w:rsidRDefault="00CA2ABD" w:rsidP="00A45DA9">
      <w:pPr>
        <w:pStyle w:val="ListParagraph"/>
        <w:numPr>
          <w:ilvl w:val="0"/>
          <w:numId w:val="10"/>
        </w:numPr>
        <w:ind w:left="1276" w:hanging="567"/>
        <w:rPr>
          <w:rFonts w:cs="Arial"/>
          <w:sz w:val="22"/>
          <w:szCs w:val="18"/>
        </w:rPr>
      </w:pPr>
      <w:r>
        <w:rPr>
          <w:rFonts w:cs="Arial"/>
          <w:sz w:val="22"/>
          <w:szCs w:val="18"/>
        </w:rPr>
        <w:t>Endeavour Energy letter dated 20 July 2022</w:t>
      </w:r>
    </w:p>
    <w:p w14:paraId="6158EBA4" w14:textId="3C631CF8" w:rsidR="00CA2ABD" w:rsidRPr="00A45DA9" w:rsidRDefault="00DA66BF" w:rsidP="00A45DA9">
      <w:pPr>
        <w:pStyle w:val="ListParagraph"/>
        <w:numPr>
          <w:ilvl w:val="0"/>
          <w:numId w:val="10"/>
        </w:numPr>
        <w:ind w:left="1276" w:hanging="567"/>
        <w:rPr>
          <w:rFonts w:cs="Arial"/>
          <w:sz w:val="22"/>
          <w:szCs w:val="18"/>
        </w:rPr>
      </w:pPr>
      <w:r>
        <w:rPr>
          <w:rFonts w:cs="Arial"/>
          <w:sz w:val="22"/>
          <w:szCs w:val="18"/>
        </w:rPr>
        <w:t>NSW Police Camden Local Area Command letter dated 17 June 2022</w:t>
      </w:r>
    </w:p>
    <w:p w14:paraId="756F557B" w14:textId="77777777" w:rsidR="00A45DA9" w:rsidRPr="00A45DA9" w:rsidRDefault="00A45DA9" w:rsidP="00A45DA9">
      <w:pPr>
        <w:rPr>
          <w:rFonts w:cs="Arial"/>
          <w:sz w:val="22"/>
          <w:szCs w:val="18"/>
        </w:rPr>
      </w:pPr>
    </w:p>
    <w:p w14:paraId="5CF7C599" w14:textId="77777777" w:rsidR="00E64850" w:rsidRPr="00FB3670" w:rsidRDefault="00E64850" w:rsidP="004C45A8">
      <w:pPr>
        <w:ind w:left="709" w:hanging="709"/>
        <w:rPr>
          <w:rFonts w:cs="Arial"/>
          <w:sz w:val="22"/>
          <w:szCs w:val="22"/>
        </w:rPr>
      </w:pPr>
      <w:r>
        <w:rPr>
          <w:rFonts w:cs="Arial"/>
          <w:sz w:val="22"/>
          <w:szCs w:val="22"/>
        </w:rPr>
        <w:t>(2)</w:t>
      </w:r>
      <w:r>
        <w:rPr>
          <w:rFonts w:cs="Arial"/>
          <w:sz w:val="22"/>
          <w:szCs w:val="22"/>
        </w:rPr>
        <w:tab/>
      </w:r>
      <w:r w:rsidRPr="00FB3670">
        <w:rPr>
          <w:rFonts w:cs="Arial"/>
          <w:b/>
          <w:sz w:val="22"/>
          <w:szCs w:val="22"/>
        </w:rPr>
        <w:t>Approved Plans and Documents</w:t>
      </w:r>
      <w:r w:rsidRPr="00FB3670">
        <w:rPr>
          <w:rFonts w:cs="Arial"/>
          <w:spacing w:val="-3"/>
          <w:sz w:val="22"/>
          <w:szCs w:val="22"/>
        </w:rPr>
        <w:t xml:space="preserve"> - </w:t>
      </w:r>
      <w:r w:rsidRPr="00FB3670">
        <w:rPr>
          <w:rFonts w:cs="Arial"/>
          <w:sz w:val="22"/>
          <w:szCs w:val="22"/>
        </w:rPr>
        <w:t xml:space="preserve">Development shall be carried out in accordance with the following plans and </w:t>
      </w:r>
      <w:r>
        <w:rPr>
          <w:rFonts w:cs="Arial"/>
          <w:sz w:val="22"/>
          <w:szCs w:val="22"/>
        </w:rPr>
        <w:t>documents</w:t>
      </w:r>
      <w:r w:rsidRPr="00FB3670">
        <w:rPr>
          <w:rFonts w:cs="Arial"/>
          <w:sz w:val="22"/>
          <w:szCs w:val="22"/>
        </w:rPr>
        <w:t xml:space="preserve">, and all recommendations made therein, except </w:t>
      </w:r>
      <w:proofErr w:type="gramStart"/>
      <w:r w:rsidRPr="00FB3670">
        <w:rPr>
          <w:rFonts w:cs="Arial"/>
          <w:sz w:val="22"/>
          <w:szCs w:val="22"/>
        </w:rPr>
        <w:t>where</w:t>
      </w:r>
      <w:proofErr w:type="gramEnd"/>
      <w:r w:rsidRPr="00FB3670">
        <w:rPr>
          <w:rFonts w:cs="Arial"/>
          <w:sz w:val="22"/>
          <w:szCs w:val="22"/>
        </w:rPr>
        <w:t xml:space="preserve"> amended by the conditions of this development consent:</w:t>
      </w:r>
    </w:p>
    <w:p w14:paraId="28645BA5" w14:textId="77777777" w:rsidR="00E64850" w:rsidRPr="00FB614D" w:rsidRDefault="00E64850" w:rsidP="004C45A8">
      <w:pPr>
        <w:ind w:left="709" w:hanging="709"/>
        <w:rPr>
          <w:rFonts w:cs="Arial"/>
          <w:sz w:val="22"/>
          <w:szCs w:val="22"/>
        </w:rPr>
      </w:pPr>
    </w:p>
    <w:tbl>
      <w:tblPr>
        <w:tblW w:w="782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6"/>
        <w:gridCol w:w="2835"/>
        <w:gridCol w:w="2226"/>
        <w:gridCol w:w="1318"/>
      </w:tblGrid>
      <w:tr w:rsidR="00E64850" w:rsidRPr="004C45A8" w14:paraId="21C65DF8" w14:textId="77777777" w:rsidTr="0094672F">
        <w:trPr>
          <w:trHeight w:val="792"/>
        </w:trPr>
        <w:tc>
          <w:tcPr>
            <w:tcW w:w="1446" w:type="dxa"/>
            <w:shd w:val="clear" w:color="auto" w:fill="D9D9D9"/>
          </w:tcPr>
          <w:p w14:paraId="2D1C9359" w14:textId="77777777" w:rsidR="00E64850" w:rsidRPr="008C5A00" w:rsidRDefault="00E64850" w:rsidP="004C45A8">
            <w:pPr>
              <w:ind w:right="65"/>
              <w:jc w:val="center"/>
              <w:rPr>
                <w:rFonts w:cs="Arial"/>
                <w:b/>
                <w:sz w:val="22"/>
                <w:szCs w:val="22"/>
              </w:rPr>
            </w:pPr>
            <w:r w:rsidRPr="008C5A00">
              <w:rPr>
                <w:rFonts w:cs="Arial"/>
                <w:b/>
                <w:sz w:val="22"/>
                <w:szCs w:val="22"/>
              </w:rPr>
              <w:t xml:space="preserve">Plan </w:t>
            </w:r>
            <w:r w:rsidRPr="001F7EED">
              <w:rPr>
                <w:rFonts w:cs="Arial"/>
                <w:b/>
                <w:sz w:val="20"/>
              </w:rPr>
              <w:t>Reference/ Drawing No.</w:t>
            </w:r>
          </w:p>
        </w:tc>
        <w:tc>
          <w:tcPr>
            <w:tcW w:w="2835" w:type="dxa"/>
            <w:shd w:val="clear" w:color="auto" w:fill="D9D9D9"/>
          </w:tcPr>
          <w:p w14:paraId="3C4D7EF8" w14:textId="77777777" w:rsidR="00E64850" w:rsidRPr="008C5A00" w:rsidRDefault="00E64850" w:rsidP="004C45A8">
            <w:pPr>
              <w:ind w:right="65"/>
              <w:jc w:val="center"/>
              <w:rPr>
                <w:rFonts w:cs="Arial"/>
                <w:b/>
                <w:sz w:val="22"/>
                <w:szCs w:val="22"/>
              </w:rPr>
            </w:pPr>
            <w:r w:rsidRPr="008C5A00">
              <w:rPr>
                <w:rFonts w:cs="Arial"/>
                <w:b/>
                <w:sz w:val="22"/>
                <w:szCs w:val="22"/>
              </w:rPr>
              <w:t>Name of Plan</w:t>
            </w:r>
          </w:p>
        </w:tc>
        <w:tc>
          <w:tcPr>
            <w:tcW w:w="2226" w:type="dxa"/>
            <w:shd w:val="clear" w:color="auto" w:fill="D9D9D9"/>
          </w:tcPr>
          <w:p w14:paraId="040CCE6F" w14:textId="77777777" w:rsidR="00E64850" w:rsidRPr="008C5A00" w:rsidRDefault="00E64850" w:rsidP="004C45A8">
            <w:pPr>
              <w:ind w:right="65"/>
              <w:jc w:val="center"/>
              <w:rPr>
                <w:rFonts w:cs="Arial"/>
                <w:b/>
                <w:sz w:val="22"/>
                <w:szCs w:val="22"/>
              </w:rPr>
            </w:pPr>
            <w:r w:rsidRPr="008C5A00">
              <w:rPr>
                <w:rFonts w:cs="Arial"/>
                <w:b/>
                <w:sz w:val="22"/>
                <w:szCs w:val="22"/>
              </w:rPr>
              <w:t>Prepared by</w:t>
            </w:r>
          </w:p>
        </w:tc>
        <w:tc>
          <w:tcPr>
            <w:tcW w:w="1318" w:type="dxa"/>
            <w:shd w:val="clear" w:color="auto" w:fill="D9D9D9"/>
          </w:tcPr>
          <w:p w14:paraId="7A581FBC" w14:textId="77777777" w:rsidR="00E64850" w:rsidRPr="008C5A00" w:rsidRDefault="00E64850" w:rsidP="004C45A8">
            <w:pPr>
              <w:ind w:right="65"/>
              <w:jc w:val="center"/>
              <w:rPr>
                <w:rFonts w:cs="Arial"/>
                <w:b/>
                <w:sz w:val="22"/>
                <w:szCs w:val="22"/>
              </w:rPr>
            </w:pPr>
            <w:r w:rsidRPr="008C5A00">
              <w:rPr>
                <w:rFonts w:cs="Arial"/>
                <w:b/>
                <w:sz w:val="22"/>
                <w:szCs w:val="22"/>
              </w:rPr>
              <w:t>Date</w:t>
            </w:r>
          </w:p>
        </w:tc>
      </w:tr>
      <w:tr w:rsidR="009F074B" w:rsidRPr="004C45A8" w14:paraId="00E3D5EE" w14:textId="77777777" w:rsidTr="0094672F">
        <w:trPr>
          <w:trHeight w:val="195"/>
        </w:trPr>
        <w:tc>
          <w:tcPr>
            <w:tcW w:w="1446" w:type="dxa"/>
          </w:tcPr>
          <w:p w14:paraId="2C404228" w14:textId="517B25F4" w:rsidR="009F074B" w:rsidRDefault="009F074B" w:rsidP="009F074B">
            <w:pPr>
              <w:jc w:val="left"/>
              <w:rPr>
                <w:rFonts w:cs="Arial"/>
                <w:sz w:val="22"/>
                <w:szCs w:val="22"/>
              </w:rPr>
            </w:pPr>
            <w:r>
              <w:rPr>
                <w:rFonts w:cs="Arial"/>
                <w:sz w:val="22"/>
                <w:szCs w:val="22"/>
              </w:rPr>
              <w:t>DA.010B</w:t>
            </w:r>
          </w:p>
        </w:tc>
        <w:tc>
          <w:tcPr>
            <w:tcW w:w="2835" w:type="dxa"/>
          </w:tcPr>
          <w:p w14:paraId="3836CED9" w14:textId="2D24498D" w:rsidR="009F074B" w:rsidRDefault="009F074B" w:rsidP="009F074B">
            <w:pPr>
              <w:jc w:val="left"/>
              <w:rPr>
                <w:rFonts w:cs="Arial"/>
                <w:sz w:val="22"/>
                <w:szCs w:val="22"/>
              </w:rPr>
            </w:pPr>
            <w:r>
              <w:rPr>
                <w:rFonts w:cs="Arial"/>
                <w:sz w:val="22"/>
                <w:szCs w:val="22"/>
              </w:rPr>
              <w:t xml:space="preserve">Site Plan </w:t>
            </w:r>
          </w:p>
        </w:tc>
        <w:tc>
          <w:tcPr>
            <w:tcW w:w="2226" w:type="dxa"/>
          </w:tcPr>
          <w:p w14:paraId="65FEAF85" w14:textId="77777777" w:rsidR="009F074B" w:rsidRDefault="009F074B" w:rsidP="009F074B">
            <w:pPr>
              <w:jc w:val="left"/>
              <w:rPr>
                <w:rFonts w:cs="Arial"/>
                <w:sz w:val="22"/>
                <w:szCs w:val="22"/>
              </w:rPr>
            </w:pPr>
            <w:r>
              <w:rPr>
                <w:rFonts w:cs="Arial"/>
                <w:sz w:val="22"/>
                <w:szCs w:val="22"/>
              </w:rPr>
              <w:t xml:space="preserve">Toth &amp; Partners P/L </w:t>
            </w:r>
          </w:p>
          <w:p w14:paraId="29AA3E43" w14:textId="76A05DB3" w:rsidR="009F074B" w:rsidRDefault="009F074B" w:rsidP="009F074B">
            <w:pPr>
              <w:jc w:val="left"/>
              <w:rPr>
                <w:rFonts w:cs="Arial"/>
                <w:sz w:val="22"/>
                <w:szCs w:val="22"/>
              </w:rPr>
            </w:pPr>
            <w:r>
              <w:rPr>
                <w:rFonts w:cs="Arial"/>
                <w:sz w:val="22"/>
                <w:szCs w:val="22"/>
              </w:rPr>
              <w:t>BVR422</w:t>
            </w:r>
          </w:p>
        </w:tc>
        <w:tc>
          <w:tcPr>
            <w:tcW w:w="1318" w:type="dxa"/>
          </w:tcPr>
          <w:p w14:paraId="03236B9B" w14:textId="7DE9E618" w:rsidR="009F074B" w:rsidRDefault="009F074B" w:rsidP="009F074B">
            <w:pPr>
              <w:jc w:val="left"/>
              <w:rPr>
                <w:rFonts w:cs="Arial"/>
                <w:sz w:val="22"/>
                <w:szCs w:val="22"/>
              </w:rPr>
            </w:pPr>
            <w:r>
              <w:rPr>
                <w:rFonts w:cs="Arial"/>
                <w:sz w:val="22"/>
                <w:szCs w:val="22"/>
              </w:rPr>
              <w:t>11/07/2022</w:t>
            </w:r>
          </w:p>
        </w:tc>
      </w:tr>
      <w:tr w:rsidR="00A23DF3" w:rsidRPr="004C45A8" w14:paraId="0A8CBF0E" w14:textId="77777777" w:rsidTr="0094672F">
        <w:trPr>
          <w:trHeight w:val="195"/>
        </w:trPr>
        <w:tc>
          <w:tcPr>
            <w:tcW w:w="1446" w:type="dxa"/>
          </w:tcPr>
          <w:p w14:paraId="27D504E3" w14:textId="425EEC89" w:rsidR="00A23DF3" w:rsidRDefault="00A23DF3" w:rsidP="00A23DF3">
            <w:pPr>
              <w:jc w:val="left"/>
              <w:rPr>
                <w:rFonts w:cs="Arial"/>
                <w:sz w:val="22"/>
                <w:szCs w:val="22"/>
              </w:rPr>
            </w:pPr>
            <w:r>
              <w:rPr>
                <w:rFonts w:cs="Arial"/>
                <w:sz w:val="22"/>
                <w:szCs w:val="22"/>
              </w:rPr>
              <w:t>DA.100B</w:t>
            </w:r>
          </w:p>
        </w:tc>
        <w:tc>
          <w:tcPr>
            <w:tcW w:w="2835" w:type="dxa"/>
          </w:tcPr>
          <w:p w14:paraId="32294378" w14:textId="5E70B8DA" w:rsidR="00A23DF3" w:rsidRDefault="00A23DF3" w:rsidP="00A23DF3">
            <w:pPr>
              <w:jc w:val="left"/>
              <w:rPr>
                <w:rFonts w:cs="Arial"/>
                <w:sz w:val="22"/>
                <w:szCs w:val="22"/>
              </w:rPr>
            </w:pPr>
            <w:r>
              <w:rPr>
                <w:rFonts w:cs="Arial"/>
                <w:sz w:val="22"/>
                <w:szCs w:val="22"/>
              </w:rPr>
              <w:t xml:space="preserve">Proposed GA Plan – Overall Site </w:t>
            </w:r>
          </w:p>
        </w:tc>
        <w:tc>
          <w:tcPr>
            <w:tcW w:w="2226" w:type="dxa"/>
          </w:tcPr>
          <w:p w14:paraId="7513373E" w14:textId="77777777" w:rsidR="00A23DF3" w:rsidRDefault="00A23DF3" w:rsidP="00A23DF3">
            <w:pPr>
              <w:jc w:val="left"/>
              <w:rPr>
                <w:rFonts w:cs="Arial"/>
                <w:sz w:val="22"/>
                <w:szCs w:val="22"/>
              </w:rPr>
            </w:pPr>
            <w:r>
              <w:rPr>
                <w:rFonts w:cs="Arial"/>
                <w:sz w:val="22"/>
                <w:szCs w:val="22"/>
              </w:rPr>
              <w:t xml:space="preserve">Toth &amp; Partners P/L </w:t>
            </w:r>
          </w:p>
          <w:p w14:paraId="740E259D" w14:textId="7D3B36A9" w:rsidR="00A23DF3" w:rsidRDefault="00A23DF3" w:rsidP="00A23DF3">
            <w:pPr>
              <w:jc w:val="left"/>
              <w:rPr>
                <w:rFonts w:cs="Arial"/>
                <w:sz w:val="22"/>
                <w:szCs w:val="22"/>
              </w:rPr>
            </w:pPr>
            <w:r>
              <w:rPr>
                <w:rFonts w:cs="Arial"/>
                <w:sz w:val="22"/>
                <w:szCs w:val="22"/>
              </w:rPr>
              <w:t>BVR422</w:t>
            </w:r>
          </w:p>
        </w:tc>
        <w:tc>
          <w:tcPr>
            <w:tcW w:w="1318" w:type="dxa"/>
          </w:tcPr>
          <w:p w14:paraId="5DC5DBC3" w14:textId="63ACFC62" w:rsidR="00A23DF3" w:rsidRDefault="00A23DF3" w:rsidP="00A23DF3">
            <w:pPr>
              <w:jc w:val="left"/>
              <w:rPr>
                <w:rFonts w:cs="Arial"/>
                <w:sz w:val="22"/>
                <w:szCs w:val="22"/>
              </w:rPr>
            </w:pPr>
            <w:r>
              <w:rPr>
                <w:rFonts w:cs="Arial"/>
                <w:sz w:val="22"/>
                <w:szCs w:val="22"/>
              </w:rPr>
              <w:t>11/07/2022</w:t>
            </w:r>
          </w:p>
        </w:tc>
      </w:tr>
      <w:tr w:rsidR="005749D3" w:rsidRPr="004C45A8" w14:paraId="46EC14B0" w14:textId="77777777" w:rsidTr="0094672F">
        <w:trPr>
          <w:trHeight w:val="195"/>
        </w:trPr>
        <w:tc>
          <w:tcPr>
            <w:tcW w:w="1446" w:type="dxa"/>
          </w:tcPr>
          <w:p w14:paraId="6F63FC46" w14:textId="77777777" w:rsidR="005749D3" w:rsidRDefault="005749D3" w:rsidP="004C45A8">
            <w:pPr>
              <w:jc w:val="left"/>
              <w:rPr>
                <w:rFonts w:cs="Arial"/>
                <w:sz w:val="22"/>
                <w:szCs w:val="22"/>
              </w:rPr>
            </w:pPr>
            <w:r>
              <w:rPr>
                <w:rFonts w:cs="Arial"/>
                <w:sz w:val="22"/>
                <w:szCs w:val="22"/>
              </w:rPr>
              <w:t>DA.101D</w:t>
            </w:r>
          </w:p>
          <w:p w14:paraId="706C5CDA" w14:textId="2B20F23B" w:rsidR="005749D3" w:rsidRDefault="005749D3" w:rsidP="004C45A8">
            <w:pPr>
              <w:jc w:val="left"/>
              <w:rPr>
                <w:rFonts w:cs="Arial"/>
                <w:sz w:val="22"/>
                <w:szCs w:val="22"/>
              </w:rPr>
            </w:pPr>
          </w:p>
        </w:tc>
        <w:tc>
          <w:tcPr>
            <w:tcW w:w="2835" w:type="dxa"/>
          </w:tcPr>
          <w:p w14:paraId="0832F9F4" w14:textId="13B4D1A2" w:rsidR="005749D3" w:rsidRDefault="005749D3" w:rsidP="004C45A8">
            <w:pPr>
              <w:jc w:val="left"/>
              <w:rPr>
                <w:rFonts w:cs="Arial"/>
                <w:sz w:val="22"/>
                <w:szCs w:val="22"/>
              </w:rPr>
            </w:pPr>
            <w:r>
              <w:rPr>
                <w:rFonts w:cs="Arial"/>
                <w:sz w:val="22"/>
                <w:szCs w:val="22"/>
              </w:rPr>
              <w:t xml:space="preserve">Proposed Podium 1 Anderson Road </w:t>
            </w:r>
          </w:p>
        </w:tc>
        <w:tc>
          <w:tcPr>
            <w:tcW w:w="2226" w:type="dxa"/>
          </w:tcPr>
          <w:p w14:paraId="6BB4FDF8" w14:textId="77777777" w:rsidR="001E1291" w:rsidRDefault="001E1291" w:rsidP="001E1291">
            <w:pPr>
              <w:jc w:val="left"/>
              <w:rPr>
                <w:rFonts w:cs="Arial"/>
                <w:sz w:val="22"/>
                <w:szCs w:val="22"/>
              </w:rPr>
            </w:pPr>
            <w:r>
              <w:rPr>
                <w:rFonts w:cs="Arial"/>
                <w:sz w:val="22"/>
                <w:szCs w:val="22"/>
              </w:rPr>
              <w:t xml:space="preserve">Toth &amp; Partners P/L </w:t>
            </w:r>
          </w:p>
          <w:p w14:paraId="26ABC8B4" w14:textId="197FFD58" w:rsidR="005749D3" w:rsidRDefault="001E1291" w:rsidP="001E1291">
            <w:pPr>
              <w:jc w:val="left"/>
              <w:rPr>
                <w:rFonts w:cs="Arial"/>
                <w:sz w:val="22"/>
                <w:szCs w:val="22"/>
              </w:rPr>
            </w:pPr>
            <w:r>
              <w:rPr>
                <w:rFonts w:cs="Arial"/>
                <w:sz w:val="22"/>
                <w:szCs w:val="22"/>
              </w:rPr>
              <w:t>BVR422</w:t>
            </w:r>
          </w:p>
        </w:tc>
        <w:tc>
          <w:tcPr>
            <w:tcW w:w="1318" w:type="dxa"/>
          </w:tcPr>
          <w:p w14:paraId="273F6AAC" w14:textId="2BCA6933" w:rsidR="005749D3" w:rsidRDefault="001E1291" w:rsidP="004C45A8">
            <w:pPr>
              <w:jc w:val="left"/>
              <w:rPr>
                <w:rFonts w:cs="Arial"/>
                <w:sz w:val="22"/>
                <w:szCs w:val="22"/>
              </w:rPr>
            </w:pPr>
            <w:r>
              <w:rPr>
                <w:rFonts w:cs="Arial"/>
                <w:sz w:val="22"/>
                <w:szCs w:val="22"/>
              </w:rPr>
              <w:t>27/09/2022</w:t>
            </w:r>
          </w:p>
        </w:tc>
      </w:tr>
      <w:tr w:rsidR="009F074B" w:rsidRPr="004C45A8" w14:paraId="7871FAAE" w14:textId="77777777" w:rsidTr="0094672F">
        <w:trPr>
          <w:trHeight w:val="195"/>
        </w:trPr>
        <w:tc>
          <w:tcPr>
            <w:tcW w:w="1446" w:type="dxa"/>
          </w:tcPr>
          <w:p w14:paraId="280B4753" w14:textId="5DEF87ED" w:rsidR="009F074B" w:rsidRDefault="00374D0A" w:rsidP="004C45A8">
            <w:pPr>
              <w:jc w:val="left"/>
              <w:rPr>
                <w:rFonts w:cs="Arial"/>
                <w:sz w:val="22"/>
                <w:szCs w:val="22"/>
              </w:rPr>
            </w:pPr>
            <w:r>
              <w:rPr>
                <w:rFonts w:cs="Arial"/>
                <w:sz w:val="22"/>
                <w:szCs w:val="22"/>
              </w:rPr>
              <w:t>DA.102D</w:t>
            </w:r>
          </w:p>
        </w:tc>
        <w:tc>
          <w:tcPr>
            <w:tcW w:w="2835" w:type="dxa"/>
          </w:tcPr>
          <w:p w14:paraId="53BC0B66" w14:textId="7D96BD6F" w:rsidR="009F074B" w:rsidRDefault="00374D0A" w:rsidP="004C45A8">
            <w:pPr>
              <w:jc w:val="left"/>
              <w:rPr>
                <w:rFonts w:cs="Arial"/>
                <w:sz w:val="22"/>
                <w:szCs w:val="22"/>
              </w:rPr>
            </w:pPr>
            <w:r>
              <w:rPr>
                <w:rFonts w:cs="Arial"/>
                <w:sz w:val="22"/>
                <w:szCs w:val="22"/>
              </w:rPr>
              <w:t xml:space="preserve">Proposed Podium 2 Anderson Road </w:t>
            </w:r>
          </w:p>
        </w:tc>
        <w:tc>
          <w:tcPr>
            <w:tcW w:w="2226" w:type="dxa"/>
          </w:tcPr>
          <w:p w14:paraId="12C23C79" w14:textId="77777777" w:rsidR="00374D0A" w:rsidRDefault="00374D0A" w:rsidP="00374D0A">
            <w:pPr>
              <w:jc w:val="left"/>
              <w:rPr>
                <w:rFonts w:cs="Arial"/>
                <w:sz w:val="22"/>
                <w:szCs w:val="22"/>
              </w:rPr>
            </w:pPr>
            <w:r>
              <w:rPr>
                <w:rFonts w:cs="Arial"/>
                <w:sz w:val="22"/>
                <w:szCs w:val="22"/>
              </w:rPr>
              <w:t xml:space="preserve">Toth &amp; Partners P/L </w:t>
            </w:r>
          </w:p>
          <w:p w14:paraId="700E367F" w14:textId="4096AD92" w:rsidR="009F074B" w:rsidRDefault="00374D0A" w:rsidP="00374D0A">
            <w:pPr>
              <w:jc w:val="left"/>
              <w:rPr>
                <w:rFonts w:cs="Arial"/>
                <w:sz w:val="22"/>
                <w:szCs w:val="22"/>
              </w:rPr>
            </w:pPr>
            <w:r>
              <w:rPr>
                <w:rFonts w:cs="Arial"/>
                <w:sz w:val="22"/>
                <w:szCs w:val="22"/>
              </w:rPr>
              <w:t>BVR422</w:t>
            </w:r>
          </w:p>
        </w:tc>
        <w:tc>
          <w:tcPr>
            <w:tcW w:w="1318" w:type="dxa"/>
          </w:tcPr>
          <w:p w14:paraId="6C4D9C4C" w14:textId="31D244BB" w:rsidR="009F074B" w:rsidRDefault="00374D0A" w:rsidP="004C45A8">
            <w:pPr>
              <w:jc w:val="left"/>
              <w:rPr>
                <w:rFonts w:cs="Arial"/>
                <w:sz w:val="22"/>
                <w:szCs w:val="22"/>
              </w:rPr>
            </w:pPr>
            <w:r>
              <w:rPr>
                <w:rFonts w:cs="Arial"/>
                <w:sz w:val="22"/>
                <w:szCs w:val="22"/>
              </w:rPr>
              <w:t>27/09/2022</w:t>
            </w:r>
          </w:p>
        </w:tc>
      </w:tr>
      <w:tr w:rsidR="00374D0A" w:rsidRPr="004C45A8" w14:paraId="7CC15931" w14:textId="77777777" w:rsidTr="0094672F">
        <w:trPr>
          <w:trHeight w:val="195"/>
        </w:trPr>
        <w:tc>
          <w:tcPr>
            <w:tcW w:w="1446" w:type="dxa"/>
          </w:tcPr>
          <w:p w14:paraId="3B2DEA60" w14:textId="26815860" w:rsidR="00374D0A" w:rsidRDefault="00374D0A" w:rsidP="00374D0A">
            <w:pPr>
              <w:jc w:val="left"/>
              <w:rPr>
                <w:rFonts w:cs="Arial"/>
                <w:sz w:val="22"/>
                <w:szCs w:val="22"/>
              </w:rPr>
            </w:pPr>
            <w:r>
              <w:rPr>
                <w:rFonts w:cs="Arial"/>
                <w:sz w:val="22"/>
                <w:szCs w:val="22"/>
              </w:rPr>
              <w:t>DA.103D</w:t>
            </w:r>
          </w:p>
        </w:tc>
        <w:tc>
          <w:tcPr>
            <w:tcW w:w="2835" w:type="dxa"/>
          </w:tcPr>
          <w:p w14:paraId="0F6ED13D" w14:textId="77777777" w:rsidR="00374D0A" w:rsidRDefault="00374D0A" w:rsidP="00374D0A">
            <w:pPr>
              <w:jc w:val="left"/>
              <w:rPr>
                <w:rFonts w:cs="Arial"/>
                <w:sz w:val="22"/>
                <w:szCs w:val="22"/>
              </w:rPr>
            </w:pPr>
            <w:r>
              <w:rPr>
                <w:rFonts w:cs="Arial"/>
                <w:sz w:val="22"/>
                <w:szCs w:val="22"/>
              </w:rPr>
              <w:t>Proposed Podium 3</w:t>
            </w:r>
          </w:p>
          <w:p w14:paraId="6B85259C" w14:textId="08F93E19" w:rsidR="00374D0A" w:rsidRDefault="00374D0A" w:rsidP="00374D0A">
            <w:pPr>
              <w:jc w:val="left"/>
              <w:rPr>
                <w:rFonts w:cs="Arial"/>
                <w:sz w:val="22"/>
                <w:szCs w:val="22"/>
              </w:rPr>
            </w:pPr>
            <w:r>
              <w:rPr>
                <w:rFonts w:cs="Arial"/>
                <w:sz w:val="22"/>
                <w:szCs w:val="22"/>
              </w:rPr>
              <w:t>Anderson Road</w:t>
            </w:r>
          </w:p>
        </w:tc>
        <w:tc>
          <w:tcPr>
            <w:tcW w:w="2226" w:type="dxa"/>
          </w:tcPr>
          <w:p w14:paraId="24409DD9" w14:textId="77777777" w:rsidR="00374D0A" w:rsidRDefault="00374D0A" w:rsidP="00374D0A">
            <w:pPr>
              <w:jc w:val="left"/>
              <w:rPr>
                <w:rFonts w:cs="Arial"/>
                <w:sz w:val="22"/>
                <w:szCs w:val="22"/>
              </w:rPr>
            </w:pPr>
            <w:r>
              <w:rPr>
                <w:rFonts w:cs="Arial"/>
                <w:sz w:val="22"/>
                <w:szCs w:val="22"/>
              </w:rPr>
              <w:t xml:space="preserve">Toth &amp; Partners P/L </w:t>
            </w:r>
          </w:p>
          <w:p w14:paraId="6E00CF79" w14:textId="5DF446A0" w:rsidR="00374D0A" w:rsidRDefault="00374D0A" w:rsidP="00374D0A">
            <w:pPr>
              <w:jc w:val="left"/>
              <w:rPr>
                <w:rFonts w:cs="Arial"/>
                <w:sz w:val="22"/>
                <w:szCs w:val="22"/>
              </w:rPr>
            </w:pPr>
            <w:r>
              <w:rPr>
                <w:rFonts w:cs="Arial"/>
                <w:sz w:val="22"/>
                <w:szCs w:val="22"/>
              </w:rPr>
              <w:t>BVR422</w:t>
            </w:r>
          </w:p>
        </w:tc>
        <w:tc>
          <w:tcPr>
            <w:tcW w:w="1318" w:type="dxa"/>
          </w:tcPr>
          <w:p w14:paraId="30245443" w14:textId="7F465C2F" w:rsidR="00374D0A" w:rsidRDefault="00374D0A" w:rsidP="00374D0A">
            <w:pPr>
              <w:jc w:val="left"/>
              <w:rPr>
                <w:rFonts w:cs="Arial"/>
                <w:sz w:val="22"/>
                <w:szCs w:val="22"/>
              </w:rPr>
            </w:pPr>
            <w:r>
              <w:rPr>
                <w:rFonts w:cs="Arial"/>
                <w:sz w:val="22"/>
                <w:szCs w:val="22"/>
              </w:rPr>
              <w:t>27/09/2022</w:t>
            </w:r>
          </w:p>
        </w:tc>
      </w:tr>
      <w:tr w:rsidR="00374D0A" w:rsidRPr="004C45A8" w14:paraId="6FC2467C" w14:textId="77777777" w:rsidTr="0094672F">
        <w:trPr>
          <w:trHeight w:val="195"/>
        </w:trPr>
        <w:tc>
          <w:tcPr>
            <w:tcW w:w="1446" w:type="dxa"/>
          </w:tcPr>
          <w:p w14:paraId="528FA3AB" w14:textId="137F9336" w:rsidR="00374D0A" w:rsidRDefault="00374D0A" w:rsidP="00374D0A">
            <w:pPr>
              <w:jc w:val="left"/>
              <w:rPr>
                <w:rFonts w:cs="Arial"/>
                <w:sz w:val="22"/>
                <w:szCs w:val="22"/>
              </w:rPr>
            </w:pPr>
            <w:r>
              <w:rPr>
                <w:rFonts w:cs="Arial"/>
                <w:sz w:val="22"/>
                <w:szCs w:val="22"/>
              </w:rPr>
              <w:t>DA.104C</w:t>
            </w:r>
          </w:p>
        </w:tc>
        <w:tc>
          <w:tcPr>
            <w:tcW w:w="2835" w:type="dxa"/>
          </w:tcPr>
          <w:p w14:paraId="74ABDF46" w14:textId="0635817C" w:rsidR="00374D0A" w:rsidRDefault="00374D0A" w:rsidP="00374D0A">
            <w:pPr>
              <w:jc w:val="left"/>
              <w:rPr>
                <w:rFonts w:cs="Arial"/>
                <w:sz w:val="22"/>
                <w:szCs w:val="22"/>
              </w:rPr>
            </w:pPr>
            <w:r>
              <w:rPr>
                <w:rFonts w:cs="Arial"/>
                <w:sz w:val="22"/>
                <w:szCs w:val="22"/>
              </w:rPr>
              <w:t>Pro</w:t>
            </w:r>
            <w:r w:rsidR="005631EA">
              <w:rPr>
                <w:rFonts w:cs="Arial"/>
                <w:sz w:val="22"/>
                <w:szCs w:val="22"/>
              </w:rPr>
              <w:t>p</w:t>
            </w:r>
            <w:r>
              <w:rPr>
                <w:rFonts w:cs="Arial"/>
                <w:sz w:val="22"/>
                <w:szCs w:val="22"/>
              </w:rPr>
              <w:t>osed Podium 3</w:t>
            </w:r>
          </w:p>
          <w:p w14:paraId="6B86B335" w14:textId="1C69B585" w:rsidR="00374D0A" w:rsidRDefault="00374D0A" w:rsidP="00374D0A">
            <w:pPr>
              <w:jc w:val="left"/>
              <w:rPr>
                <w:rFonts w:cs="Arial"/>
                <w:sz w:val="22"/>
                <w:szCs w:val="22"/>
              </w:rPr>
            </w:pPr>
            <w:r>
              <w:rPr>
                <w:rFonts w:cs="Arial"/>
                <w:sz w:val="22"/>
                <w:szCs w:val="22"/>
              </w:rPr>
              <w:t xml:space="preserve">Basement Storage </w:t>
            </w:r>
          </w:p>
        </w:tc>
        <w:tc>
          <w:tcPr>
            <w:tcW w:w="2226" w:type="dxa"/>
          </w:tcPr>
          <w:p w14:paraId="3156AD55" w14:textId="77777777" w:rsidR="00374D0A" w:rsidRDefault="00374D0A" w:rsidP="00374D0A">
            <w:pPr>
              <w:jc w:val="left"/>
              <w:rPr>
                <w:rFonts w:cs="Arial"/>
                <w:sz w:val="22"/>
                <w:szCs w:val="22"/>
              </w:rPr>
            </w:pPr>
            <w:r>
              <w:rPr>
                <w:rFonts w:cs="Arial"/>
                <w:sz w:val="22"/>
                <w:szCs w:val="22"/>
              </w:rPr>
              <w:t xml:space="preserve">Toth &amp; Partners P/L </w:t>
            </w:r>
          </w:p>
          <w:p w14:paraId="2995DB29" w14:textId="65446CB8" w:rsidR="00374D0A" w:rsidRDefault="00374D0A" w:rsidP="00374D0A">
            <w:pPr>
              <w:jc w:val="left"/>
              <w:rPr>
                <w:rFonts w:cs="Arial"/>
                <w:sz w:val="22"/>
                <w:szCs w:val="22"/>
              </w:rPr>
            </w:pPr>
            <w:r>
              <w:rPr>
                <w:rFonts w:cs="Arial"/>
                <w:sz w:val="22"/>
                <w:szCs w:val="22"/>
              </w:rPr>
              <w:t>BVR422</w:t>
            </w:r>
          </w:p>
        </w:tc>
        <w:tc>
          <w:tcPr>
            <w:tcW w:w="1318" w:type="dxa"/>
          </w:tcPr>
          <w:p w14:paraId="750584BD" w14:textId="0D0BBCB1" w:rsidR="00374D0A" w:rsidRDefault="00374D0A" w:rsidP="00374D0A">
            <w:pPr>
              <w:jc w:val="left"/>
              <w:rPr>
                <w:rFonts w:cs="Arial"/>
                <w:sz w:val="22"/>
                <w:szCs w:val="22"/>
              </w:rPr>
            </w:pPr>
            <w:r>
              <w:rPr>
                <w:rFonts w:cs="Arial"/>
                <w:sz w:val="22"/>
                <w:szCs w:val="22"/>
              </w:rPr>
              <w:t>27/09/2022</w:t>
            </w:r>
          </w:p>
        </w:tc>
      </w:tr>
      <w:tr w:rsidR="00374D0A" w:rsidRPr="004C45A8" w14:paraId="61611FF7" w14:textId="77777777" w:rsidTr="0094672F">
        <w:trPr>
          <w:trHeight w:val="195"/>
        </w:trPr>
        <w:tc>
          <w:tcPr>
            <w:tcW w:w="1446" w:type="dxa"/>
          </w:tcPr>
          <w:p w14:paraId="15DB505F" w14:textId="77777777" w:rsidR="00374D0A" w:rsidRDefault="00374D0A" w:rsidP="00374D0A">
            <w:pPr>
              <w:jc w:val="left"/>
              <w:rPr>
                <w:rFonts w:cs="Arial"/>
                <w:sz w:val="22"/>
                <w:szCs w:val="22"/>
              </w:rPr>
            </w:pPr>
            <w:r>
              <w:rPr>
                <w:rFonts w:cs="Arial"/>
                <w:sz w:val="22"/>
                <w:szCs w:val="22"/>
              </w:rPr>
              <w:t>DA.105D</w:t>
            </w:r>
          </w:p>
          <w:p w14:paraId="19A44AE9" w14:textId="6C586303" w:rsidR="00374D0A" w:rsidRDefault="00374D0A" w:rsidP="00374D0A">
            <w:pPr>
              <w:jc w:val="left"/>
              <w:rPr>
                <w:rFonts w:cs="Arial"/>
                <w:sz w:val="22"/>
                <w:szCs w:val="22"/>
              </w:rPr>
            </w:pPr>
          </w:p>
        </w:tc>
        <w:tc>
          <w:tcPr>
            <w:tcW w:w="2835" w:type="dxa"/>
          </w:tcPr>
          <w:p w14:paraId="7C676EA8" w14:textId="77777777" w:rsidR="001F7EED" w:rsidRDefault="00374D0A" w:rsidP="00374D0A">
            <w:pPr>
              <w:jc w:val="left"/>
              <w:rPr>
                <w:rFonts w:cs="Arial"/>
                <w:sz w:val="22"/>
                <w:szCs w:val="22"/>
              </w:rPr>
            </w:pPr>
            <w:r>
              <w:rPr>
                <w:rFonts w:cs="Arial"/>
                <w:sz w:val="22"/>
                <w:szCs w:val="22"/>
              </w:rPr>
              <w:t xml:space="preserve">Proposed Podium 4 Part 1 </w:t>
            </w:r>
          </w:p>
          <w:p w14:paraId="4EDA8477" w14:textId="532CE559" w:rsidR="00374D0A" w:rsidRDefault="00374D0A" w:rsidP="00374D0A">
            <w:pPr>
              <w:jc w:val="left"/>
              <w:rPr>
                <w:rFonts w:cs="Arial"/>
                <w:sz w:val="22"/>
                <w:szCs w:val="22"/>
              </w:rPr>
            </w:pPr>
            <w:r>
              <w:rPr>
                <w:rFonts w:cs="Arial"/>
                <w:sz w:val="22"/>
                <w:szCs w:val="22"/>
              </w:rPr>
              <w:t>Turner Road</w:t>
            </w:r>
          </w:p>
        </w:tc>
        <w:tc>
          <w:tcPr>
            <w:tcW w:w="2226" w:type="dxa"/>
          </w:tcPr>
          <w:p w14:paraId="4773EACC" w14:textId="77777777" w:rsidR="00374D0A" w:rsidRDefault="00374D0A" w:rsidP="00374D0A">
            <w:pPr>
              <w:jc w:val="left"/>
              <w:rPr>
                <w:rFonts w:cs="Arial"/>
                <w:sz w:val="22"/>
                <w:szCs w:val="22"/>
              </w:rPr>
            </w:pPr>
            <w:r>
              <w:rPr>
                <w:rFonts w:cs="Arial"/>
                <w:sz w:val="22"/>
                <w:szCs w:val="22"/>
              </w:rPr>
              <w:t xml:space="preserve">Toth &amp; Partners P/L </w:t>
            </w:r>
          </w:p>
          <w:p w14:paraId="3018AF6F" w14:textId="45037D75" w:rsidR="00374D0A" w:rsidRDefault="00374D0A" w:rsidP="00374D0A">
            <w:pPr>
              <w:jc w:val="left"/>
              <w:rPr>
                <w:rFonts w:cs="Arial"/>
                <w:sz w:val="22"/>
                <w:szCs w:val="22"/>
              </w:rPr>
            </w:pPr>
            <w:r>
              <w:rPr>
                <w:rFonts w:cs="Arial"/>
                <w:sz w:val="22"/>
                <w:szCs w:val="22"/>
              </w:rPr>
              <w:t>BVR422</w:t>
            </w:r>
          </w:p>
        </w:tc>
        <w:tc>
          <w:tcPr>
            <w:tcW w:w="1318" w:type="dxa"/>
          </w:tcPr>
          <w:p w14:paraId="3E0F05DF" w14:textId="31F0DA2E" w:rsidR="00374D0A" w:rsidRDefault="00374D0A" w:rsidP="00374D0A">
            <w:pPr>
              <w:jc w:val="left"/>
              <w:rPr>
                <w:rFonts w:cs="Arial"/>
                <w:sz w:val="22"/>
                <w:szCs w:val="22"/>
              </w:rPr>
            </w:pPr>
            <w:r>
              <w:rPr>
                <w:rFonts w:cs="Arial"/>
                <w:sz w:val="22"/>
                <w:szCs w:val="22"/>
              </w:rPr>
              <w:t>27/09/2022</w:t>
            </w:r>
          </w:p>
        </w:tc>
      </w:tr>
      <w:tr w:rsidR="00374D0A" w:rsidRPr="004C45A8" w14:paraId="5DE31EDF" w14:textId="77777777" w:rsidTr="0094672F">
        <w:trPr>
          <w:trHeight w:val="195"/>
        </w:trPr>
        <w:tc>
          <w:tcPr>
            <w:tcW w:w="1446" w:type="dxa"/>
          </w:tcPr>
          <w:p w14:paraId="69E2735C" w14:textId="1A3199C5" w:rsidR="00374D0A" w:rsidRDefault="00374D0A" w:rsidP="00374D0A">
            <w:pPr>
              <w:jc w:val="left"/>
              <w:rPr>
                <w:rFonts w:cs="Arial"/>
                <w:sz w:val="22"/>
                <w:szCs w:val="22"/>
              </w:rPr>
            </w:pPr>
            <w:r>
              <w:rPr>
                <w:rFonts w:cs="Arial"/>
                <w:sz w:val="22"/>
                <w:szCs w:val="22"/>
              </w:rPr>
              <w:t>DA.106C</w:t>
            </w:r>
          </w:p>
        </w:tc>
        <w:tc>
          <w:tcPr>
            <w:tcW w:w="2835" w:type="dxa"/>
          </w:tcPr>
          <w:p w14:paraId="19643DDC" w14:textId="77777777" w:rsidR="00374D0A" w:rsidRDefault="00374D0A" w:rsidP="00374D0A">
            <w:pPr>
              <w:jc w:val="left"/>
              <w:rPr>
                <w:rFonts w:cs="Arial"/>
                <w:sz w:val="22"/>
                <w:szCs w:val="22"/>
              </w:rPr>
            </w:pPr>
            <w:r>
              <w:rPr>
                <w:rFonts w:cs="Arial"/>
                <w:sz w:val="22"/>
                <w:szCs w:val="22"/>
              </w:rPr>
              <w:t>Proposed Podium 4</w:t>
            </w:r>
          </w:p>
          <w:p w14:paraId="56353B33" w14:textId="77777777" w:rsidR="001F7EED" w:rsidRDefault="00374D0A" w:rsidP="00374D0A">
            <w:pPr>
              <w:jc w:val="left"/>
              <w:rPr>
                <w:rFonts w:cs="Arial"/>
                <w:sz w:val="22"/>
                <w:szCs w:val="22"/>
              </w:rPr>
            </w:pPr>
            <w:r>
              <w:rPr>
                <w:rFonts w:cs="Arial"/>
                <w:sz w:val="22"/>
                <w:szCs w:val="22"/>
              </w:rPr>
              <w:t xml:space="preserve">Part 2 </w:t>
            </w:r>
          </w:p>
          <w:p w14:paraId="2F707EF1" w14:textId="25E17AEA" w:rsidR="00374D0A" w:rsidRDefault="00374D0A" w:rsidP="00374D0A">
            <w:pPr>
              <w:jc w:val="left"/>
              <w:rPr>
                <w:rFonts w:cs="Arial"/>
                <w:sz w:val="22"/>
                <w:szCs w:val="22"/>
              </w:rPr>
            </w:pPr>
            <w:r>
              <w:rPr>
                <w:rFonts w:cs="Arial"/>
                <w:sz w:val="22"/>
                <w:szCs w:val="22"/>
              </w:rPr>
              <w:t>Turner Road</w:t>
            </w:r>
          </w:p>
        </w:tc>
        <w:tc>
          <w:tcPr>
            <w:tcW w:w="2226" w:type="dxa"/>
          </w:tcPr>
          <w:p w14:paraId="66FCC676" w14:textId="77777777" w:rsidR="00374D0A" w:rsidRDefault="00374D0A" w:rsidP="00374D0A">
            <w:pPr>
              <w:jc w:val="left"/>
              <w:rPr>
                <w:rFonts w:cs="Arial"/>
                <w:sz w:val="22"/>
                <w:szCs w:val="22"/>
              </w:rPr>
            </w:pPr>
            <w:r>
              <w:rPr>
                <w:rFonts w:cs="Arial"/>
                <w:sz w:val="22"/>
                <w:szCs w:val="22"/>
              </w:rPr>
              <w:t xml:space="preserve">Toth &amp; Partners P/L </w:t>
            </w:r>
          </w:p>
          <w:p w14:paraId="09C2BA52" w14:textId="0A568BB1" w:rsidR="00374D0A" w:rsidRDefault="00374D0A" w:rsidP="00374D0A">
            <w:pPr>
              <w:jc w:val="left"/>
              <w:rPr>
                <w:rFonts w:cs="Arial"/>
                <w:sz w:val="22"/>
                <w:szCs w:val="22"/>
              </w:rPr>
            </w:pPr>
            <w:r>
              <w:rPr>
                <w:rFonts w:cs="Arial"/>
                <w:sz w:val="22"/>
                <w:szCs w:val="22"/>
              </w:rPr>
              <w:t>BVR422</w:t>
            </w:r>
          </w:p>
        </w:tc>
        <w:tc>
          <w:tcPr>
            <w:tcW w:w="1318" w:type="dxa"/>
          </w:tcPr>
          <w:p w14:paraId="0E729C4E" w14:textId="3539AB37" w:rsidR="00374D0A" w:rsidRDefault="00374D0A" w:rsidP="00374D0A">
            <w:pPr>
              <w:jc w:val="left"/>
              <w:rPr>
                <w:rFonts w:cs="Arial"/>
                <w:sz w:val="22"/>
                <w:szCs w:val="22"/>
              </w:rPr>
            </w:pPr>
            <w:r>
              <w:rPr>
                <w:rFonts w:cs="Arial"/>
                <w:sz w:val="22"/>
                <w:szCs w:val="22"/>
              </w:rPr>
              <w:t>27/09/2022</w:t>
            </w:r>
          </w:p>
        </w:tc>
      </w:tr>
      <w:tr w:rsidR="001E1291" w:rsidRPr="004C45A8" w14:paraId="4C65B4B1" w14:textId="77777777" w:rsidTr="0094672F">
        <w:trPr>
          <w:trHeight w:val="195"/>
        </w:trPr>
        <w:tc>
          <w:tcPr>
            <w:tcW w:w="1446" w:type="dxa"/>
          </w:tcPr>
          <w:p w14:paraId="14770AFC" w14:textId="77777777" w:rsidR="001E1291" w:rsidRDefault="001E1291" w:rsidP="001E1291">
            <w:pPr>
              <w:jc w:val="left"/>
              <w:rPr>
                <w:rFonts w:cs="Arial"/>
                <w:sz w:val="22"/>
                <w:szCs w:val="22"/>
              </w:rPr>
            </w:pPr>
            <w:r>
              <w:rPr>
                <w:rFonts w:cs="Arial"/>
                <w:sz w:val="22"/>
                <w:szCs w:val="22"/>
              </w:rPr>
              <w:t>DA.107D</w:t>
            </w:r>
          </w:p>
          <w:p w14:paraId="6D24363D" w14:textId="093BCCEA" w:rsidR="001E1291" w:rsidRDefault="001E1291" w:rsidP="001E1291">
            <w:pPr>
              <w:jc w:val="left"/>
              <w:rPr>
                <w:rFonts w:cs="Arial"/>
                <w:sz w:val="22"/>
                <w:szCs w:val="22"/>
              </w:rPr>
            </w:pPr>
          </w:p>
        </w:tc>
        <w:tc>
          <w:tcPr>
            <w:tcW w:w="2835" w:type="dxa"/>
          </w:tcPr>
          <w:p w14:paraId="585CB94F" w14:textId="77777777" w:rsidR="001E1291" w:rsidRDefault="001E1291" w:rsidP="001E1291">
            <w:pPr>
              <w:jc w:val="left"/>
              <w:rPr>
                <w:rFonts w:cs="Arial"/>
                <w:sz w:val="22"/>
                <w:szCs w:val="22"/>
              </w:rPr>
            </w:pPr>
            <w:r>
              <w:rPr>
                <w:rFonts w:cs="Arial"/>
                <w:sz w:val="22"/>
                <w:szCs w:val="22"/>
              </w:rPr>
              <w:t>Proposed Podium 4</w:t>
            </w:r>
          </w:p>
          <w:p w14:paraId="77557E76" w14:textId="77777777" w:rsidR="001F7EED" w:rsidRDefault="001E1291" w:rsidP="001E1291">
            <w:pPr>
              <w:jc w:val="left"/>
              <w:rPr>
                <w:rFonts w:cs="Arial"/>
                <w:sz w:val="22"/>
                <w:szCs w:val="22"/>
              </w:rPr>
            </w:pPr>
            <w:r>
              <w:rPr>
                <w:rFonts w:cs="Arial"/>
                <w:sz w:val="22"/>
                <w:szCs w:val="22"/>
              </w:rPr>
              <w:t xml:space="preserve">Part 3 </w:t>
            </w:r>
          </w:p>
          <w:p w14:paraId="2141AB36" w14:textId="47E6ABB1" w:rsidR="001E1291" w:rsidRDefault="001E1291" w:rsidP="001E1291">
            <w:pPr>
              <w:jc w:val="left"/>
              <w:rPr>
                <w:rFonts w:cs="Arial"/>
                <w:sz w:val="22"/>
                <w:szCs w:val="22"/>
              </w:rPr>
            </w:pPr>
            <w:r>
              <w:rPr>
                <w:rFonts w:cs="Arial"/>
                <w:sz w:val="22"/>
                <w:szCs w:val="22"/>
              </w:rPr>
              <w:t>Turner Road</w:t>
            </w:r>
          </w:p>
        </w:tc>
        <w:tc>
          <w:tcPr>
            <w:tcW w:w="2226" w:type="dxa"/>
          </w:tcPr>
          <w:p w14:paraId="6E85013F" w14:textId="77777777" w:rsidR="001E1291" w:rsidRDefault="001E1291" w:rsidP="001E1291">
            <w:pPr>
              <w:jc w:val="left"/>
              <w:rPr>
                <w:rFonts w:cs="Arial"/>
                <w:sz w:val="22"/>
                <w:szCs w:val="22"/>
              </w:rPr>
            </w:pPr>
            <w:r>
              <w:rPr>
                <w:rFonts w:cs="Arial"/>
                <w:sz w:val="22"/>
                <w:szCs w:val="22"/>
              </w:rPr>
              <w:t xml:space="preserve">Toth &amp; Partners P/L </w:t>
            </w:r>
          </w:p>
          <w:p w14:paraId="6F520391" w14:textId="7F8DBA01" w:rsidR="001E1291" w:rsidRDefault="001E1291" w:rsidP="001E1291">
            <w:pPr>
              <w:jc w:val="left"/>
              <w:rPr>
                <w:rFonts w:cs="Arial"/>
                <w:sz w:val="22"/>
                <w:szCs w:val="22"/>
              </w:rPr>
            </w:pPr>
            <w:r>
              <w:rPr>
                <w:rFonts w:cs="Arial"/>
                <w:sz w:val="22"/>
                <w:szCs w:val="22"/>
              </w:rPr>
              <w:t>BVR422</w:t>
            </w:r>
          </w:p>
        </w:tc>
        <w:tc>
          <w:tcPr>
            <w:tcW w:w="1318" w:type="dxa"/>
          </w:tcPr>
          <w:p w14:paraId="385FC06C" w14:textId="7B25BCC2" w:rsidR="001E1291" w:rsidRDefault="001E1291" w:rsidP="001E1291">
            <w:pPr>
              <w:jc w:val="left"/>
              <w:rPr>
                <w:rFonts w:cs="Arial"/>
                <w:sz w:val="22"/>
                <w:szCs w:val="22"/>
              </w:rPr>
            </w:pPr>
            <w:r>
              <w:rPr>
                <w:rFonts w:cs="Arial"/>
                <w:sz w:val="22"/>
                <w:szCs w:val="22"/>
              </w:rPr>
              <w:t>27/09/2022</w:t>
            </w:r>
          </w:p>
        </w:tc>
      </w:tr>
      <w:tr w:rsidR="00374D0A" w:rsidRPr="004C45A8" w14:paraId="0E078C5D" w14:textId="77777777" w:rsidTr="0094672F">
        <w:trPr>
          <w:trHeight w:val="195"/>
        </w:trPr>
        <w:tc>
          <w:tcPr>
            <w:tcW w:w="1446" w:type="dxa"/>
          </w:tcPr>
          <w:p w14:paraId="6AA3E547" w14:textId="65083423" w:rsidR="00374D0A" w:rsidRDefault="00374D0A" w:rsidP="00374D0A">
            <w:pPr>
              <w:jc w:val="left"/>
              <w:rPr>
                <w:rFonts w:cs="Arial"/>
                <w:sz w:val="22"/>
                <w:szCs w:val="22"/>
              </w:rPr>
            </w:pPr>
            <w:r>
              <w:rPr>
                <w:rFonts w:cs="Arial"/>
                <w:sz w:val="22"/>
                <w:szCs w:val="22"/>
              </w:rPr>
              <w:t>DA.110C</w:t>
            </w:r>
          </w:p>
        </w:tc>
        <w:tc>
          <w:tcPr>
            <w:tcW w:w="2835" w:type="dxa"/>
          </w:tcPr>
          <w:p w14:paraId="519B24FC" w14:textId="77777777" w:rsidR="001F7EED" w:rsidRDefault="00374D0A" w:rsidP="00374D0A">
            <w:pPr>
              <w:jc w:val="left"/>
              <w:rPr>
                <w:rFonts w:cs="Arial"/>
                <w:sz w:val="22"/>
                <w:szCs w:val="22"/>
              </w:rPr>
            </w:pPr>
            <w:r>
              <w:rPr>
                <w:rFonts w:cs="Arial"/>
                <w:sz w:val="22"/>
                <w:szCs w:val="22"/>
              </w:rPr>
              <w:t xml:space="preserve">Proposed Mezzanine Podium 1 </w:t>
            </w:r>
          </w:p>
          <w:p w14:paraId="2C9FCF01" w14:textId="7CCFF947" w:rsidR="00374D0A" w:rsidRDefault="00374D0A" w:rsidP="00374D0A">
            <w:pPr>
              <w:jc w:val="left"/>
              <w:rPr>
                <w:rFonts w:cs="Arial"/>
                <w:sz w:val="22"/>
                <w:szCs w:val="22"/>
              </w:rPr>
            </w:pPr>
            <w:r>
              <w:rPr>
                <w:rFonts w:cs="Arial"/>
                <w:sz w:val="22"/>
                <w:szCs w:val="22"/>
              </w:rPr>
              <w:t>Anderson Road</w:t>
            </w:r>
          </w:p>
        </w:tc>
        <w:tc>
          <w:tcPr>
            <w:tcW w:w="2226" w:type="dxa"/>
          </w:tcPr>
          <w:p w14:paraId="5A2C364F" w14:textId="77777777" w:rsidR="00374D0A" w:rsidRDefault="00374D0A" w:rsidP="00374D0A">
            <w:pPr>
              <w:jc w:val="left"/>
              <w:rPr>
                <w:rFonts w:cs="Arial"/>
                <w:sz w:val="22"/>
                <w:szCs w:val="22"/>
              </w:rPr>
            </w:pPr>
            <w:r>
              <w:rPr>
                <w:rFonts w:cs="Arial"/>
                <w:sz w:val="22"/>
                <w:szCs w:val="22"/>
              </w:rPr>
              <w:t xml:space="preserve">Toth &amp; Partners P/L </w:t>
            </w:r>
          </w:p>
          <w:p w14:paraId="09D516A9" w14:textId="6D2C646A" w:rsidR="00374D0A" w:rsidRDefault="00374D0A" w:rsidP="00374D0A">
            <w:pPr>
              <w:jc w:val="left"/>
              <w:rPr>
                <w:rFonts w:cs="Arial"/>
                <w:sz w:val="22"/>
                <w:szCs w:val="22"/>
              </w:rPr>
            </w:pPr>
            <w:r>
              <w:rPr>
                <w:rFonts w:cs="Arial"/>
                <w:sz w:val="22"/>
                <w:szCs w:val="22"/>
              </w:rPr>
              <w:t>BVR422</w:t>
            </w:r>
          </w:p>
        </w:tc>
        <w:tc>
          <w:tcPr>
            <w:tcW w:w="1318" w:type="dxa"/>
          </w:tcPr>
          <w:p w14:paraId="4ED2F4D6" w14:textId="5B15300A" w:rsidR="00374D0A" w:rsidRDefault="00374D0A" w:rsidP="00374D0A">
            <w:pPr>
              <w:jc w:val="left"/>
              <w:rPr>
                <w:rFonts w:cs="Arial"/>
                <w:sz w:val="22"/>
                <w:szCs w:val="22"/>
              </w:rPr>
            </w:pPr>
            <w:r>
              <w:rPr>
                <w:rFonts w:cs="Arial"/>
                <w:sz w:val="22"/>
                <w:szCs w:val="22"/>
              </w:rPr>
              <w:t>27/09/2022</w:t>
            </w:r>
          </w:p>
        </w:tc>
      </w:tr>
      <w:tr w:rsidR="001F7EED" w:rsidRPr="004C45A8" w14:paraId="6338B361" w14:textId="77777777" w:rsidTr="0094672F">
        <w:trPr>
          <w:trHeight w:val="195"/>
        </w:trPr>
        <w:tc>
          <w:tcPr>
            <w:tcW w:w="1446" w:type="dxa"/>
          </w:tcPr>
          <w:p w14:paraId="0B95AF91" w14:textId="1DE60BA1" w:rsidR="001F7EED" w:rsidRDefault="001F7EED" w:rsidP="001F7EED">
            <w:pPr>
              <w:jc w:val="left"/>
              <w:rPr>
                <w:rFonts w:cs="Arial"/>
                <w:sz w:val="22"/>
                <w:szCs w:val="22"/>
              </w:rPr>
            </w:pPr>
            <w:r>
              <w:rPr>
                <w:rFonts w:cs="Arial"/>
                <w:sz w:val="22"/>
                <w:szCs w:val="22"/>
              </w:rPr>
              <w:t>DA.111D</w:t>
            </w:r>
          </w:p>
        </w:tc>
        <w:tc>
          <w:tcPr>
            <w:tcW w:w="2835" w:type="dxa"/>
          </w:tcPr>
          <w:p w14:paraId="087CF817" w14:textId="354740AF" w:rsidR="001F7EED" w:rsidRDefault="001F7EED" w:rsidP="001F7EED">
            <w:pPr>
              <w:jc w:val="left"/>
              <w:rPr>
                <w:rFonts w:cs="Arial"/>
                <w:sz w:val="22"/>
                <w:szCs w:val="22"/>
              </w:rPr>
            </w:pPr>
            <w:r>
              <w:rPr>
                <w:rFonts w:cs="Arial"/>
                <w:sz w:val="22"/>
                <w:szCs w:val="22"/>
              </w:rPr>
              <w:t xml:space="preserve">Proposed Mezzanine Podium 2 </w:t>
            </w:r>
          </w:p>
        </w:tc>
        <w:tc>
          <w:tcPr>
            <w:tcW w:w="2226" w:type="dxa"/>
          </w:tcPr>
          <w:p w14:paraId="1BD2828B" w14:textId="77777777" w:rsidR="001F7EED" w:rsidRDefault="001F7EED" w:rsidP="001F7EED">
            <w:pPr>
              <w:jc w:val="left"/>
              <w:rPr>
                <w:rFonts w:cs="Arial"/>
                <w:sz w:val="22"/>
                <w:szCs w:val="22"/>
              </w:rPr>
            </w:pPr>
            <w:r>
              <w:rPr>
                <w:rFonts w:cs="Arial"/>
                <w:sz w:val="22"/>
                <w:szCs w:val="22"/>
              </w:rPr>
              <w:t xml:space="preserve">Toth &amp; Partners P/L </w:t>
            </w:r>
          </w:p>
          <w:p w14:paraId="3D464425" w14:textId="75E6D8E6" w:rsidR="001F7EED" w:rsidRDefault="001F7EED" w:rsidP="001F7EED">
            <w:pPr>
              <w:jc w:val="left"/>
              <w:rPr>
                <w:rFonts w:cs="Arial"/>
                <w:sz w:val="22"/>
                <w:szCs w:val="22"/>
              </w:rPr>
            </w:pPr>
            <w:r>
              <w:rPr>
                <w:rFonts w:cs="Arial"/>
                <w:sz w:val="22"/>
                <w:szCs w:val="22"/>
              </w:rPr>
              <w:t>BVR422</w:t>
            </w:r>
          </w:p>
        </w:tc>
        <w:tc>
          <w:tcPr>
            <w:tcW w:w="1318" w:type="dxa"/>
          </w:tcPr>
          <w:p w14:paraId="4BB11328" w14:textId="341BD78E" w:rsidR="001F7EED" w:rsidRDefault="001F7EED" w:rsidP="001F7EED">
            <w:pPr>
              <w:jc w:val="left"/>
              <w:rPr>
                <w:rFonts w:cs="Arial"/>
                <w:sz w:val="22"/>
                <w:szCs w:val="22"/>
              </w:rPr>
            </w:pPr>
            <w:r>
              <w:rPr>
                <w:rFonts w:cs="Arial"/>
                <w:sz w:val="22"/>
                <w:szCs w:val="22"/>
              </w:rPr>
              <w:t>27/09/2022</w:t>
            </w:r>
          </w:p>
        </w:tc>
      </w:tr>
      <w:tr w:rsidR="001F7EED" w:rsidRPr="004C45A8" w14:paraId="252D6CC7" w14:textId="77777777" w:rsidTr="0094672F">
        <w:trPr>
          <w:trHeight w:val="195"/>
        </w:trPr>
        <w:tc>
          <w:tcPr>
            <w:tcW w:w="1446" w:type="dxa"/>
          </w:tcPr>
          <w:p w14:paraId="7E20F8D3" w14:textId="0FEB375B" w:rsidR="001F7EED" w:rsidRDefault="001F7EED" w:rsidP="001F7EED">
            <w:pPr>
              <w:jc w:val="left"/>
              <w:rPr>
                <w:rFonts w:cs="Arial"/>
                <w:sz w:val="22"/>
                <w:szCs w:val="22"/>
              </w:rPr>
            </w:pPr>
            <w:r>
              <w:rPr>
                <w:rFonts w:cs="Arial"/>
                <w:sz w:val="22"/>
                <w:szCs w:val="22"/>
              </w:rPr>
              <w:lastRenderedPageBreak/>
              <w:t>DA.112C</w:t>
            </w:r>
          </w:p>
        </w:tc>
        <w:tc>
          <w:tcPr>
            <w:tcW w:w="2835" w:type="dxa"/>
          </w:tcPr>
          <w:p w14:paraId="58211EC0" w14:textId="77777777" w:rsidR="001F7EED" w:rsidRDefault="001F7EED" w:rsidP="001F7EED">
            <w:pPr>
              <w:jc w:val="left"/>
              <w:rPr>
                <w:rFonts w:cs="Arial"/>
                <w:sz w:val="22"/>
                <w:szCs w:val="22"/>
              </w:rPr>
            </w:pPr>
            <w:r>
              <w:rPr>
                <w:rFonts w:cs="Arial"/>
                <w:sz w:val="22"/>
                <w:szCs w:val="22"/>
              </w:rPr>
              <w:t>Proposed Mezzanine Podium 3</w:t>
            </w:r>
          </w:p>
          <w:p w14:paraId="51F6A04D" w14:textId="3F54E424" w:rsidR="001F7EED" w:rsidRDefault="001F7EED" w:rsidP="001F7EED">
            <w:pPr>
              <w:jc w:val="left"/>
              <w:rPr>
                <w:rFonts w:cs="Arial"/>
                <w:sz w:val="22"/>
                <w:szCs w:val="22"/>
              </w:rPr>
            </w:pPr>
            <w:r>
              <w:rPr>
                <w:rFonts w:cs="Arial"/>
                <w:sz w:val="22"/>
                <w:szCs w:val="22"/>
              </w:rPr>
              <w:t>Anderson Road</w:t>
            </w:r>
          </w:p>
        </w:tc>
        <w:tc>
          <w:tcPr>
            <w:tcW w:w="2226" w:type="dxa"/>
          </w:tcPr>
          <w:p w14:paraId="6E8C6BC8" w14:textId="77777777" w:rsidR="001F7EED" w:rsidRDefault="001F7EED" w:rsidP="001F7EED">
            <w:pPr>
              <w:jc w:val="left"/>
              <w:rPr>
                <w:rFonts w:cs="Arial"/>
                <w:sz w:val="22"/>
                <w:szCs w:val="22"/>
              </w:rPr>
            </w:pPr>
            <w:r>
              <w:rPr>
                <w:rFonts w:cs="Arial"/>
                <w:sz w:val="22"/>
                <w:szCs w:val="22"/>
              </w:rPr>
              <w:t xml:space="preserve">Toth &amp; Partners P/L </w:t>
            </w:r>
          </w:p>
          <w:p w14:paraId="7D70884E" w14:textId="1C0FBDA3" w:rsidR="001F7EED" w:rsidRDefault="001F7EED" w:rsidP="001F7EED">
            <w:pPr>
              <w:jc w:val="left"/>
              <w:rPr>
                <w:rFonts w:cs="Arial"/>
                <w:sz w:val="22"/>
                <w:szCs w:val="22"/>
              </w:rPr>
            </w:pPr>
            <w:r>
              <w:rPr>
                <w:rFonts w:cs="Arial"/>
                <w:sz w:val="22"/>
                <w:szCs w:val="22"/>
              </w:rPr>
              <w:t>BVR422</w:t>
            </w:r>
          </w:p>
        </w:tc>
        <w:tc>
          <w:tcPr>
            <w:tcW w:w="1318" w:type="dxa"/>
          </w:tcPr>
          <w:p w14:paraId="612A0C79" w14:textId="22EAD1EF" w:rsidR="001F7EED" w:rsidRDefault="001F7EED" w:rsidP="001F7EED">
            <w:pPr>
              <w:jc w:val="left"/>
              <w:rPr>
                <w:rFonts w:cs="Arial"/>
                <w:sz w:val="22"/>
                <w:szCs w:val="22"/>
              </w:rPr>
            </w:pPr>
            <w:r>
              <w:rPr>
                <w:rFonts w:cs="Arial"/>
                <w:sz w:val="22"/>
                <w:szCs w:val="22"/>
              </w:rPr>
              <w:t>27/09/2022</w:t>
            </w:r>
          </w:p>
        </w:tc>
      </w:tr>
      <w:tr w:rsidR="001F7EED" w:rsidRPr="004C45A8" w14:paraId="6350C465" w14:textId="77777777" w:rsidTr="0094672F">
        <w:trPr>
          <w:trHeight w:val="195"/>
        </w:trPr>
        <w:tc>
          <w:tcPr>
            <w:tcW w:w="1446" w:type="dxa"/>
          </w:tcPr>
          <w:p w14:paraId="40156994" w14:textId="00EE2697" w:rsidR="001F7EED" w:rsidRDefault="001F7EED" w:rsidP="001F7EED">
            <w:pPr>
              <w:jc w:val="left"/>
              <w:rPr>
                <w:rFonts w:cs="Arial"/>
                <w:sz w:val="22"/>
                <w:szCs w:val="22"/>
              </w:rPr>
            </w:pPr>
            <w:r>
              <w:rPr>
                <w:rFonts w:cs="Arial"/>
                <w:sz w:val="22"/>
                <w:szCs w:val="22"/>
              </w:rPr>
              <w:t>DA.113B</w:t>
            </w:r>
          </w:p>
        </w:tc>
        <w:tc>
          <w:tcPr>
            <w:tcW w:w="2835" w:type="dxa"/>
          </w:tcPr>
          <w:p w14:paraId="2DCCDD7C" w14:textId="77777777" w:rsidR="001F7EED" w:rsidRDefault="001F7EED" w:rsidP="001F7EED">
            <w:pPr>
              <w:jc w:val="left"/>
              <w:rPr>
                <w:rFonts w:cs="Arial"/>
                <w:sz w:val="22"/>
                <w:szCs w:val="22"/>
              </w:rPr>
            </w:pPr>
            <w:r>
              <w:rPr>
                <w:rFonts w:cs="Arial"/>
                <w:sz w:val="22"/>
                <w:szCs w:val="22"/>
              </w:rPr>
              <w:t xml:space="preserve">Proposed Mezzanine </w:t>
            </w:r>
          </w:p>
          <w:p w14:paraId="26060BEB" w14:textId="77777777" w:rsidR="001F7EED" w:rsidRDefault="001F7EED" w:rsidP="001F7EED">
            <w:pPr>
              <w:jc w:val="left"/>
              <w:rPr>
                <w:rFonts w:cs="Arial"/>
                <w:sz w:val="22"/>
                <w:szCs w:val="22"/>
              </w:rPr>
            </w:pPr>
            <w:r>
              <w:rPr>
                <w:rFonts w:cs="Arial"/>
                <w:sz w:val="22"/>
                <w:szCs w:val="22"/>
              </w:rPr>
              <w:t>Podium 3</w:t>
            </w:r>
          </w:p>
          <w:p w14:paraId="10801B86" w14:textId="562485B2" w:rsidR="001F7EED" w:rsidRDefault="001F7EED" w:rsidP="001F7EED">
            <w:pPr>
              <w:jc w:val="left"/>
              <w:rPr>
                <w:rFonts w:cs="Arial"/>
                <w:sz w:val="22"/>
                <w:szCs w:val="22"/>
              </w:rPr>
            </w:pPr>
            <w:r>
              <w:rPr>
                <w:rFonts w:cs="Arial"/>
                <w:sz w:val="22"/>
                <w:szCs w:val="22"/>
              </w:rPr>
              <w:t xml:space="preserve">Basement Storage </w:t>
            </w:r>
          </w:p>
        </w:tc>
        <w:tc>
          <w:tcPr>
            <w:tcW w:w="2226" w:type="dxa"/>
          </w:tcPr>
          <w:p w14:paraId="0D296E79" w14:textId="77777777" w:rsidR="001F7EED" w:rsidRDefault="001F7EED" w:rsidP="001F7EED">
            <w:pPr>
              <w:jc w:val="left"/>
              <w:rPr>
                <w:rFonts w:cs="Arial"/>
                <w:sz w:val="22"/>
                <w:szCs w:val="22"/>
              </w:rPr>
            </w:pPr>
            <w:r>
              <w:rPr>
                <w:rFonts w:cs="Arial"/>
                <w:sz w:val="22"/>
                <w:szCs w:val="22"/>
              </w:rPr>
              <w:t xml:space="preserve">Toth &amp; Partners P/L </w:t>
            </w:r>
          </w:p>
          <w:p w14:paraId="1DACA578" w14:textId="097FBF73" w:rsidR="001F7EED" w:rsidRDefault="001F7EED" w:rsidP="001F7EED">
            <w:pPr>
              <w:jc w:val="left"/>
              <w:rPr>
                <w:rFonts w:cs="Arial"/>
                <w:sz w:val="22"/>
                <w:szCs w:val="22"/>
              </w:rPr>
            </w:pPr>
            <w:r>
              <w:rPr>
                <w:rFonts w:cs="Arial"/>
                <w:sz w:val="22"/>
                <w:szCs w:val="22"/>
              </w:rPr>
              <w:t>BVR422</w:t>
            </w:r>
          </w:p>
        </w:tc>
        <w:tc>
          <w:tcPr>
            <w:tcW w:w="1318" w:type="dxa"/>
          </w:tcPr>
          <w:p w14:paraId="0354B282" w14:textId="04E047B1" w:rsidR="001F7EED" w:rsidRDefault="001F7EED" w:rsidP="001F7EED">
            <w:pPr>
              <w:jc w:val="left"/>
              <w:rPr>
                <w:rFonts w:cs="Arial"/>
                <w:sz w:val="22"/>
                <w:szCs w:val="22"/>
              </w:rPr>
            </w:pPr>
            <w:r>
              <w:rPr>
                <w:rFonts w:cs="Arial"/>
                <w:sz w:val="22"/>
                <w:szCs w:val="22"/>
              </w:rPr>
              <w:t>27/09/2022</w:t>
            </w:r>
          </w:p>
        </w:tc>
      </w:tr>
      <w:tr w:rsidR="001F7EED" w:rsidRPr="004C45A8" w14:paraId="32F87762" w14:textId="77777777" w:rsidTr="0094672F">
        <w:trPr>
          <w:trHeight w:val="195"/>
        </w:trPr>
        <w:tc>
          <w:tcPr>
            <w:tcW w:w="1446" w:type="dxa"/>
          </w:tcPr>
          <w:p w14:paraId="264AFD60" w14:textId="7C771969" w:rsidR="001F7EED" w:rsidRDefault="001F7EED" w:rsidP="001F7EED">
            <w:pPr>
              <w:jc w:val="left"/>
              <w:rPr>
                <w:rFonts w:cs="Arial"/>
                <w:sz w:val="22"/>
                <w:szCs w:val="22"/>
              </w:rPr>
            </w:pPr>
            <w:r>
              <w:rPr>
                <w:rFonts w:cs="Arial"/>
                <w:sz w:val="22"/>
                <w:szCs w:val="22"/>
              </w:rPr>
              <w:t>DA.114D to DA.116D</w:t>
            </w:r>
          </w:p>
        </w:tc>
        <w:tc>
          <w:tcPr>
            <w:tcW w:w="2835" w:type="dxa"/>
          </w:tcPr>
          <w:p w14:paraId="4670443F" w14:textId="77777777" w:rsidR="001F7EED" w:rsidRDefault="001F7EED" w:rsidP="001F7EED">
            <w:pPr>
              <w:jc w:val="left"/>
              <w:rPr>
                <w:rFonts w:cs="Arial"/>
                <w:sz w:val="22"/>
                <w:szCs w:val="22"/>
              </w:rPr>
            </w:pPr>
            <w:r>
              <w:rPr>
                <w:rFonts w:cs="Arial"/>
                <w:sz w:val="22"/>
                <w:szCs w:val="22"/>
              </w:rPr>
              <w:t xml:space="preserve">Proposed Mezzanine </w:t>
            </w:r>
          </w:p>
          <w:p w14:paraId="6D19F948" w14:textId="2F6BF7D7" w:rsidR="001F7EED" w:rsidRDefault="001F7EED" w:rsidP="001F7EED">
            <w:pPr>
              <w:jc w:val="left"/>
              <w:rPr>
                <w:rFonts w:cs="Arial"/>
                <w:sz w:val="22"/>
                <w:szCs w:val="22"/>
              </w:rPr>
            </w:pPr>
            <w:r>
              <w:rPr>
                <w:rFonts w:cs="Arial"/>
                <w:sz w:val="22"/>
                <w:szCs w:val="22"/>
              </w:rPr>
              <w:t>Podium 4 – Part 1 to Part 3</w:t>
            </w:r>
          </w:p>
          <w:p w14:paraId="34112D74" w14:textId="1160E32B" w:rsidR="001F7EED" w:rsidRDefault="001F7EED" w:rsidP="001F7EED">
            <w:pPr>
              <w:jc w:val="left"/>
              <w:rPr>
                <w:rFonts w:cs="Arial"/>
                <w:sz w:val="22"/>
                <w:szCs w:val="22"/>
              </w:rPr>
            </w:pPr>
            <w:r>
              <w:rPr>
                <w:rFonts w:cs="Arial"/>
                <w:sz w:val="22"/>
                <w:szCs w:val="22"/>
              </w:rPr>
              <w:t>Turner Road</w:t>
            </w:r>
          </w:p>
          <w:p w14:paraId="25E70AD1" w14:textId="69170A34" w:rsidR="001F7EED" w:rsidRDefault="001F7EED" w:rsidP="001F7EED">
            <w:pPr>
              <w:jc w:val="left"/>
              <w:rPr>
                <w:rFonts w:cs="Arial"/>
                <w:sz w:val="22"/>
                <w:szCs w:val="22"/>
              </w:rPr>
            </w:pPr>
          </w:p>
        </w:tc>
        <w:tc>
          <w:tcPr>
            <w:tcW w:w="2226" w:type="dxa"/>
          </w:tcPr>
          <w:p w14:paraId="104F977A" w14:textId="77777777" w:rsidR="001F7EED" w:rsidRDefault="001F7EED" w:rsidP="001F7EED">
            <w:pPr>
              <w:jc w:val="left"/>
              <w:rPr>
                <w:rFonts w:cs="Arial"/>
                <w:sz w:val="22"/>
                <w:szCs w:val="22"/>
              </w:rPr>
            </w:pPr>
            <w:r>
              <w:rPr>
                <w:rFonts w:cs="Arial"/>
                <w:sz w:val="22"/>
                <w:szCs w:val="22"/>
              </w:rPr>
              <w:t xml:space="preserve">Toth &amp; Partners P/L </w:t>
            </w:r>
          </w:p>
          <w:p w14:paraId="2B96BD95" w14:textId="5872DD63" w:rsidR="001F7EED" w:rsidRDefault="001F7EED" w:rsidP="001F7EED">
            <w:pPr>
              <w:jc w:val="left"/>
              <w:rPr>
                <w:rFonts w:cs="Arial"/>
                <w:sz w:val="22"/>
                <w:szCs w:val="22"/>
              </w:rPr>
            </w:pPr>
            <w:r>
              <w:rPr>
                <w:rFonts w:cs="Arial"/>
                <w:sz w:val="22"/>
                <w:szCs w:val="22"/>
              </w:rPr>
              <w:t>BVR422</w:t>
            </w:r>
          </w:p>
        </w:tc>
        <w:tc>
          <w:tcPr>
            <w:tcW w:w="1318" w:type="dxa"/>
          </w:tcPr>
          <w:p w14:paraId="50F3C5CF" w14:textId="49A41666" w:rsidR="001F7EED" w:rsidRDefault="001F7EED" w:rsidP="001F7EED">
            <w:pPr>
              <w:jc w:val="left"/>
              <w:rPr>
                <w:rFonts w:cs="Arial"/>
                <w:sz w:val="22"/>
                <w:szCs w:val="22"/>
              </w:rPr>
            </w:pPr>
            <w:r>
              <w:rPr>
                <w:rFonts w:cs="Arial"/>
                <w:sz w:val="22"/>
                <w:szCs w:val="22"/>
              </w:rPr>
              <w:t>27/09/2022</w:t>
            </w:r>
          </w:p>
        </w:tc>
      </w:tr>
      <w:tr w:rsidR="001E1291" w:rsidRPr="004C45A8" w14:paraId="56CA62EF" w14:textId="77777777" w:rsidTr="0094672F">
        <w:trPr>
          <w:trHeight w:val="195"/>
        </w:trPr>
        <w:tc>
          <w:tcPr>
            <w:tcW w:w="1446" w:type="dxa"/>
          </w:tcPr>
          <w:p w14:paraId="0FB098FA" w14:textId="77777777" w:rsidR="001E1291" w:rsidRDefault="001E1291" w:rsidP="001E1291">
            <w:pPr>
              <w:jc w:val="left"/>
              <w:rPr>
                <w:rFonts w:cs="Arial"/>
                <w:sz w:val="22"/>
                <w:szCs w:val="22"/>
              </w:rPr>
            </w:pPr>
            <w:r>
              <w:rPr>
                <w:rFonts w:cs="Arial"/>
                <w:sz w:val="22"/>
                <w:szCs w:val="22"/>
              </w:rPr>
              <w:t>DA.120D</w:t>
            </w:r>
          </w:p>
          <w:p w14:paraId="74D1D2BF" w14:textId="32DDFCE6" w:rsidR="001E1291" w:rsidRDefault="001E1291" w:rsidP="001E1291">
            <w:pPr>
              <w:jc w:val="left"/>
              <w:rPr>
                <w:rFonts w:cs="Arial"/>
                <w:sz w:val="22"/>
                <w:szCs w:val="22"/>
              </w:rPr>
            </w:pPr>
          </w:p>
        </w:tc>
        <w:tc>
          <w:tcPr>
            <w:tcW w:w="2835" w:type="dxa"/>
          </w:tcPr>
          <w:p w14:paraId="308EF188" w14:textId="24EDDAB3" w:rsidR="001E1291" w:rsidRDefault="001E1291" w:rsidP="001E1291">
            <w:pPr>
              <w:jc w:val="left"/>
              <w:rPr>
                <w:rFonts w:cs="Arial"/>
                <w:sz w:val="22"/>
                <w:szCs w:val="22"/>
              </w:rPr>
            </w:pPr>
            <w:r>
              <w:rPr>
                <w:rFonts w:cs="Arial"/>
                <w:sz w:val="22"/>
                <w:szCs w:val="22"/>
              </w:rPr>
              <w:t xml:space="preserve">Proposed Childcare Ground Floor Plan </w:t>
            </w:r>
          </w:p>
        </w:tc>
        <w:tc>
          <w:tcPr>
            <w:tcW w:w="2226" w:type="dxa"/>
          </w:tcPr>
          <w:p w14:paraId="79AA7B55" w14:textId="77777777" w:rsidR="001E1291" w:rsidRDefault="001E1291" w:rsidP="001E1291">
            <w:pPr>
              <w:jc w:val="left"/>
              <w:rPr>
                <w:rFonts w:cs="Arial"/>
                <w:sz w:val="22"/>
                <w:szCs w:val="22"/>
              </w:rPr>
            </w:pPr>
            <w:r>
              <w:rPr>
                <w:rFonts w:cs="Arial"/>
                <w:sz w:val="22"/>
                <w:szCs w:val="22"/>
              </w:rPr>
              <w:t xml:space="preserve">Toth &amp; Partners P/L </w:t>
            </w:r>
          </w:p>
          <w:p w14:paraId="76D4C9E4" w14:textId="1C4A7154" w:rsidR="001E1291" w:rsidRDefault="001E1291" w:rsidP="001E1291">
            <w:pPr>
              <w:jc w:val="left"/>
              <w:rPr>
                <w:rFonts w:cs="Arial"/>
                <w:sz w:val="22"/>
                <w:szCs w:val="22"/>
              </w:rPr>
            </w:pPr>
            <w:r>
              <w:rPr>
                <w:rFonts w:cs="Arial"/>
                <w:sz w:val="22"/>
                <w:szCs w:val="22"/>
              </w:rPr>
              <w:t>BVR422</w:t>
            </w:r>
          </w:p>
        </w:tc>
        <w:tc>
          <w:tcPr>
            <w:tcW w:w="1318" w:type="dxa"/>
          </w:tcPr>
          <w:p w14:paraId="5C5227B6" w14:textId="6EEA6A52" w:rsidR="001E1291" w:rsidRDefault="001E1291" w:rsidP="001E1291">
            <w:pPr>
              <w:jc w:val="left"/>
              <w:rPr>
                <w:rFonts w:cs="Arial"/>
                <w:sz w:val="22"/>
                <w:szCs w:val="22"/>
              </w:rPr>
            </w:pPr>
            <w:r>
              <w:rPr>
                <w:rFonts w:cs="Arial"/>
                <w:sz w:val="22"/>
                <w:szCs w:val="22"/>
              </w:rPr>
              <w:t>27/09/2022</w:t>
            </w:r>
          </w:p>
        </w:tc>
      </w:tr>
      <w:tr w:rsidR="001E1291" w:rsidRPr="004C45A8" w14:paraId="6D08E7F4" w14:textId="77777777" w:rsidTr="0094672F">
        <w:trPr>
          <w:trHeight w:val="195"/>
        </w:trPr>
        <w:tc>
          <w:tcPr>
            <w:tcW w:w="1446" w:type="dxa"/>
          </w:tcPr>
          <w:p w14:paraId="18D8E85D" w14:textId="2FDFCB4D" w:rsidR="001E1291" w:rsidRDefault="001E1291" w:rsidP="001E1291">
            <w:pPr>
              <w:jc w:val="left"/>
              <w:rPr>
                <w:rFonts w:cs="Arial"/>
                <w:sz w:val="22"/>
                <w:szCs w:val="22"/>
              </w:rPr>
            </w:pPr>
            <w:r>
              <w:rPr>
                <w:rFonts w:cs="Arial"/>
                <w:sz w:val="22"/>
                <w:szCs w:val="22"/>
              </w:rPr>
              <w:t>DA.121C</w:t>
            </w:r>
          </w:p>
          <w:p w14:paraId="2D42414B" w14:textId="7E1626DE" w:rsidR="001E1291" w:rsidRDefault="001E1291" w:rsidP="001E1291">
            <w:pPr>
              <w:jc w:val="left"/>
              <w:rPr>
                <w:rFonts w:cs="Arial"/>
                <w:sz w:val="22"/>
                <w:szCs w:val="22"/>
              </w:rPr>
            </w:pPr>
          </w:p>
        </w:tc>
        <w:tc>
          <w:tcPr>
            <w:tcW w:w="2835" w:type="dxa"/>
          </w:tcPr>
          <w:p w14:paraId="41953475" w14:textId="77777777" w:rsidR="001E1291" w:rsidRDefault="001E1291" w:rsidP="001E1291">
            <w:pPr>
              <w:jc w:val="left"/>
              <w:rPr>
                <w:rFonts w:cs="Arial"/>
                <w:sz w:val="22"/>
                <w:szCs w:val="22"/>
              </w:rPr>
            </w:pPr>
            <w:r>
              <w:rPr>
                <w:rFonts w:cs="Arial"/>
                <w:sz w:val="22"/>
                <w:szCs w:val="22"/>
              </w:rPr>
              <w:t>Proposed Childcare First Floor Plan</w:t>
            </w:r>
          </w:p>
          <w:p w14:paraId="61CFA53F" w14:textId="0EA09588" w:rsidR="001F7EED" w:rsidRDefault="001F7EED" w:rsidP="001E1291">
            <w:pPr>
              <w:jc w:val="left"/>
              <w:rPr>
                <w:rFonts w:cs="Arial"/>
                <w:sz w:val="22"/>
                <w:szCs w:val="22"/>
              </w:rPr>
            </w:pPr>
          </w:p>
        </w:tc>
        <w:tc>
          <w:tcPr>
            <w:tcW w:w="2226" w:type="dxa"/>
          </w:tcPr>
          <w:p w14:paraId="059C8EAD" w14:textId="77777777" w:rsidR="001E1291" w:rsidRDefault="001E1291" w:rsidP="001E1291">
            <w:pPr>
              <w:jc w:val="left"/>
              <w:rPr>
                <w:rFonts w:cs="Arial"/>
                <w:sz w:val="22"/>
                <w:szCs w:val="22"/>
              </w:rPr>
            </w:pPr>
            <w:r>
              <w:rPr>
                <w:rFonts w:cs="Arial"/>
                <w:sz w:val="22"/>
                <w:szCs w:val="22"/>
              </w:rPr>
              <w:t xml:space="preserve">Toth &amp; Partners P/L </w:t>
            </w:r>
          </w:p>
          <w:p w14:paraId="76035B44" w14:textId="621A30A1" w:rsidR="001E1291" w:rsidRDefault="001E1291" w:rsidP="001E1291">
            <w:pPr>
              <w:jc w:val="left"/>
              <w:rPr>
                <w:rFonts w:cs="Arial"/>
                <w:sz w:val="22"/>
                <w:szCs w:val="22"/>
              </w:rPr>
            </w:pPr>
            <w:r>
              <w:rPr>
                <w:rFonts w:cs="Arial"/>
                <w:sz w:val="22"/>
                <w:szCs w:val="22"/>
              </w:rPr>
              <w:t>BVR422</w:t>
            </w:r>
          </w:p>
        </w:tc>
        <w:tc>
          <w:tcPr>
            <w:tcW w:w="1318" w:type="dxa"/>
          </w:tcPr>
          <w:p w14:paraId="79D149CB" w14:textId="70935707" w:rsidR="001E1291" w:rsidRDefault="001E1291" w:rsidP="001E1291">
            <w:pPr>
              <w:jc w:val="left"/>
              <w:rPr>
                <w:rFonts w:cs="Arial"/>
                <w:sz w:val="22"/>
                <w:szCs w:val="22"/>
              </w:rPr>
            </w:pPr>
            <w:r>
              <w:rPr>
                <w:rFonts w:cs="Arial"/>
                <w:sz w:val="22"/>
                <w:szCs w:val="22"/>
              </w:rPr>
              <w:t>15/09/2022</w:t>
            </w:r>
          </w:p>
        </w:tc>
      </w:tr>
      <w:tr w:rsidR="005749D3" w:rsidRPr="004C45A8" w14:paraId="71BD44C4" w14:textId="77777777" w:rsidTr="0094672F">
        <w:trPr>
          <w:trHeight w:val="195"/>
        </w:trPr>
        <w:tc>
          <w:tcPr>
            <w:tcW w:w="1446" w:type="dxa"/>
          </w:tcPr>
          <w:p w14:paraId="1DC56F30" w14:textId="77777777" w:rsidR="005749D3" w:rsidRDefault="001E1291" w:rsidP="004C45A8">
            <w:pPr>
              <w:jc w:val="left"/>
              <w:rPr>
                <w:rFonts w:cs="Arial"/>
                <w:sz w:val="22"/>
                <w:szCs w:val="22"/>
              </w:rPr>
            </w:pPr>
            <w:r>
              <w:rPr>
                <w:rFonts w:cs="Arial"/>
                <w:sz w:val="22"/>
                <w:szCs w:val="22"/>
              </w:rPr>
              <w:t>DA.190C</w:t>
            </w:r>
          </w:p>
          <w:p w14:paraId="09B77B8C" w14:textId="554974E4" w:rsidR="001E1291" w:rsidRDefault="001E1291" w:rsidP="004C45A8">
            <w:pPr>
              <w:jc w:val="left"/>
              <w:rPr>
                <w:rFonts w:cs="Arial"/>
                <w:sz w:val="22"/>
                <w:szCs w:val="22"/>
              </w:rPr>
            </w:pPr>
          </w:p>
        </w:tc>
        <w:tc>
          <w:tcPr>
            <w:tcW w:w="2835" w:type="dxa"/>
          </w:tcPr>
          <w:p w14:paraId="07D84375" w14:textId="77777777" w:rsidR="005749D3" w:rsidRDefault="001E1291" w:rsidP="004C45A8">
            <w:pPr>
              <w:jc w:val="left"/>
              <w:rPr>
                <w:rFonts w:cs="Arial"/>
                <w:sz w:val="22"/>
                <w:szCs w:val="22"/>
              </w:rPr>
            </w:pPr>
            <w:r>
              <w:rPr>
                <w:rFonts w:cs="Arial"/>
                <w:sz w:val="22"/>
                <w:szCs w:val="22"/>
              </w:rPr>
              <w:t>Proposed Roof Podium 1 Anderson Road</w:t>
            </w:r>
          </w:p>
          <w:p w14:paraId="5F0B5FBB" w14:textId="741940CF" w:rsidR="001F7EED" w:rsidRDefault="001F7EED" w:rsidP="004C45A8">
            <w:pPr>
              <w:jc w:val="left"/>
              <w:rPr>
                <w:rFonts w:cs="Arial"/>
                <w:sz w:val="22"/>
                <w:szCs w:val="22"/>
              </w:rPr>
            </w:pPr>
          </w:p>
        </w:tc>
        <w:tc>
          <w:tcPr>
            <w:tcW w:w="2226" w:type="dxa"/>
          </w:tcPr>
          <w:p w14:paraId="704B9A01" w14:textId="77777777" w:rsidR="001E1291" w:rsidRDefault="001E1291" w:rsidP="001E1291">
            <w:pPr>
              <w:jc w:val="left"/>
              <w:rPr>
                <w:rFonts w:cs="Arial"/>
                <w:sz w:val="22"/>
                <w:szCs w:val="22"/>
              </w:rPr>
            </w:pPr>
            <w:r>
              <w:rPr>
                <w:rFonts w:cs="Arial"/>
                <w:sz w:val="22"/>
                <w:szCs w:val="22"/>
              </w:rPr>
              <w:t xml:space="preserve">Toth &amp; Partners P/L </w:t>
            </w:r>
          </w:p>
          <w:p w14:paraId="526479C6" w14:textId="1F6002C4" w:rsidR="005749D3" w:rsidRDefault="001E1291" w:rsidP="001E1291">
            <w:pPr>
              <w:jc w:val="left"/>
              <w:rPr>
                <w:rFonts w:cs="Arial"/>
                <w:sz w:val="22"/>
                <w:szCs w:val="22"/>
              </w:rPr>
            </w:pPr>
            <w:r>
              <w:rPr>
                <w:rFonts w:cs="Arial"/>
                <w:sz w:val="22"/>
                <w:szCs w:val="22"/>
              </w:rPr>
              <w:t>BVR422</w:t>
            </w:r>
          </w:p>
        </w:tc>
        <w:tc>
          <w:tcPr>
            <w:tcW w:w="1318" w:type="dxa"/>
          </w:tcPr>
          <w:p w14:paraId="73A08FE5" w14:textId="5175E3B3" w:rsidR="005749D3" w:rsidRDefault="001E1291" w:rsidP="004C45A8">
            <w:pPr>
              <w:jc w:val="left"/>
              <w:rPr>
                <w:rFonts w:cs="Arial"/>
                <w:sz w:val="22"/>
                <w:szCs w:val="22"/>
              </w:rPr>
            </w:pPr>
            <w:r>
              <w:rPr>
                <w:rFonts w:cs="Arial"/>
                <w:sz w:val="22"/>
                <w:szCs w:val="22"/>
              </w:rPr>
              <w:t>15/09/2022</w:t>
            </w:r>
          </w:p>
        </w:tc>
      </w:tr>
      <w:tr w:rsidR="001F7EED" w:rsidRPr="004C45A8" w14:paraId="7A866535" w14:textId="77777777" w:rsidTr="0094672F">
        <w:trPr>
          <w:trHeight w:val="195"/>
        </w:trPr>
        <w:tc>
          <w:tcPr>
            <w:tcW w:w="1446" w:type="dxa"/>
          </w:tcPr>
          <w:p w14:paraId="6DF2605B" w14:textId="16C681C9" w:rsidR="001F7EED" w:rsidRDefault="001F7EED" w:rsidP="001F7EED">
            <w:pPr>
              <w:jc w:val="left"/>
              <w:rPr>
                <w:rFonts w:cs="Arial"/>
                <w:sz w:val="22"/>
                <w:szCs w:val="22"/>
              </w:rPr>
            </w:pPr>
            <w:r>
              <w:rPr>
                <w:rFonts w:cs="Arial"/>
                <w:sz w:val="22"/>
                <w:szCs w:val="22"/>
              </w:rPr>
              <w:t>DA.191C to DA.193C</w:t>
            </w:r>
          </w:p>
        </w:tc>
        <w:tc>
          <w:tcPr>
            <w:tcW w:w="2835" w:type="dxa"/>
          </w:tcPr>
          <w:p w14:paraId="2A757548" w14:textId="77777777" w:rsidR="001F7EED" w:rsidRDefault="001F7EED" w:rsidP="001F7EED">
            <w:pPr>
              <w:jc w:val="left"/>
              <w:rPr>
                <w:rFonts w:cs="Arial"/>
                <w:sz w:val="22"/>
                <w:szCs w:val="22"/>
              </w:rPr>
            </w:pPr>
            <w:r>
              <w:rPr>
                <w:rFonts w:cs="Arial"/>
                <w:sz w:val="22"/>
                <w:szCs w:val="22"/>
              </w:rPr>
              <w:t>Proposed Roof Podium 4</w:t>
            </w:r>
          </w:p>
          <w:p w14:paraId="15B8BC99" w14:textId="1D3E0A3E" w:rsidR="001F7EED" w:rsidRDefault="001F7EED" w:rsidP="001F7EED">
            <w:pPr>
              <w:jc w:val="left"/>
              <w:rPr>
                <w:rFonts w:cs="Arial"/>
                <w:sz w:val="22"/>
                <w:szCs w:val="22"/>
              </w:rPr>
            </w:pPr>
            <w:r>
              <w:rPr>
                <w:rFonts w:cs="Arial"/>
                <w:sz w:val="22"/>
                <w:szCs w:val="22"/>
              </w:rPr>
              <w:t>Part 1 to Part 3</w:t>
            </w:r>
          </w:p>
          <w:p w14:paraId="06676871" w14:textId="10359EC9" w:rsidR="001F7EED" w:rsidRDefault="001F7EED" w:rsidP="001F7EED">
            <w:pPr>
              <w:jc w:val="left"/>
              <w:rPr>
                <w:rFonts w:cs="Arial"/>
                <w:sz w:val="22"/>
                <w:szCs w:val="22"/>
              </w:rPr>
            </w:pPr>
            <w:r>
              <w:rPr>
                <w:rFonts w:cs="Arial"/>
                <w:sz w:val="22"/>
                <w:szCs w:val="22"/>
              </w:rPr>
              <w:t>Turner Road</w:t>
            </w:r>
          </w:p>
        </w:tc>
        <w:tc>
          <w:tcPr>
            <w:tcW w:w="2226" w:type="dxa"/>
          </w:tcPr>
          <w:p w14:paraId="4BD7527A" w14:textId="77777777" w:rsidR="001F7EED" w:rsidRDefault="001F7EED" w:rsidP="001F7EED">
            <w:pPr>
              <w:jc w:val="left"/>
              <w:rPr>
                <w:rFonts w:cs="Arial"/>
                <w:sz w:val="22"/>
                <w:szCs w:val="22"/>
              </w:rPr>
            </w:pPr>
            <w:r>
              <w:rPr>
                <w:rFonts w:cs="Arial"/>
                <w:sz w:val="22"/>
                <w:szCs w:val="22"/>
              </w:rPr>
              <w:t xml:space="preserve">Toth &amp; Partners P/L </w:t>
            </w:r>
          </w:p>
          <w:p w14:paraId="481E6163" w14:textId="1E83E711" w:rsidR="001F7EED" w:rsidRDefault="001F7EED" w:rsidP="001F7EED">
            <w:pPr>
              <w:jc w:val="left"/>
              <w:rPr>
                <w:rFonts w:cs="Arial"/>
                <w:sz w:val="22"/>
                <w:szCs w:val="22"/>
              </w:rPr>
            </w:pPr>
            <w:r>
              <w:rPr>
                <w:rFonts w:cs="Arial"/>
                <w:sz w:val="22"/>
                <w:szCs w:val="22"/>
              </w:rPr>
              <w:t>BVR422</w:t>
            </w:r>
          </w:p>
        </w:tc>
        <w:tc>
          <w:tcPr>
            <w:tcW w:w="1318" w:type="dxa"/>
          </w:tcPr>
          <w:p w14:paraId="508ADE7E" w14:textId="45443B5C" w:rsidR="001F7EED" w:rsidRDefault="001F7EED" w:rsidP="001F7EED">
            <w:pPr>
              <w:jc w:val="left"/>
              <w:rPr>
                <w:rFonts w:cs="Arial"/>
                <w:sz w:val="22"/>
                <w:szCs w:val="22"/>
              </w:rPr>
            </w:pPr>
            <w:r>
              <w:rPr>
                <w:rFonts w:cs="Arial"/>
                <w:sz w:val="22"/>
                <w:szCs w:val="22"/>
              </w:rPr>
              <w:t>15/09/2022</w:t>
            </w:r>
          </w:p>
        </w:tc>
      </w:tr>
      <w:tr w:rsidR="001F7EED" w:rsidRPr="004C45A8" w14:paraId="445D756E" w14:textId="77777777" w:rsidTr="0094672F">
        <w:trPr>
          <w:trHeight w:val="195"/>
        </w:trPr>
        <w:tc>
          <w:tcPr>
            <w:tcW w:w="1446" w:type="dxa"/>
          </w:tcPr>
          <w:p w14:paraId="46138C4E" w14:textId="79E8F4F5" w:rsidR="001F7EED" w:rsidRDefault="001F7EED" w:rsidP="001F7EED">
            <w:pPr>
              <w:jc w:val="left"/>
              <w:rPr>
                <w:rFonts w:cs="Arial"/>
                <w:sz w:val="22"/>
                <w:szCs w:val="22"/>
              </w:rPr>
            </w:pPr>
            <w:r>
              <w:rPr>
                <w:rFonts w:cs="Arial"/>
                <w:sz w:val="22"/>
                <w:szCs w:val="22"/>
              </w:rPr>
              <w:t xml:space="preserve">DA.200C </w:t>
            </w:r>
          </w:p>
        </w:tc>
        <w:tc>
          <w:tcPr>
            <w:tcW w:w="2835" w:type="dxa"/>
          </w:tcPr>
          <w:p w14:paraId="76FA5B75" w14:textId="0AF72B45" w:rsidR="001F7EED" w:rsidRDefault="001F7EED" w:rsidP="001F7EED">
            <w:pPr>
              <w:jc w:val="left"/>
              <w:rPr>
                <w:rFonts w:cs="Arial"/>
                <w:sz w:val="22"/>
                <w:szCs w:val="22"/>
              </w:rPr>
            </w:pPr>
            <w:r>
              <w:rPr>
                <w:rFonts w:cs="Arial"/>
                <w:sz w:val="22"/>
                <w:szCs w:val="22"/>
              </w:rPr>
              <w:t xml:space="preserve">Long Section </w:t>
            </w:r>
          </w:p>
        </w:tc>
        <w:tc>
          <w:tcPr>
            <w:tcW w:w="2226" w:type="dxa"/>
          </w:tcPr>
          <w:p w14:paraId="7FCB2A9C" w14:textId="77777777" w:rsidR="001F7EED" w:rsidRDefault="001F7EED" w:rsidP="001F7EED">
            <w:pPr>
              <w:jc w:val="left"/>
              <w:rPr>
                <w:rFonts w:cs="Arial"/>
                <w:sz w:val="22"/>
                <w:szCs w:val="22"/>
              </w:rPr>
            </w:pPr>
            <w:r>
              <w:rPr>
                <w:rFonts w:cs="Arial"/>
                <w:sz w:val="22"/>
                <w:szCs w:val="22"/>
              </w:rPr>
              <w:t xml:space="preserve">Toth &amp; Partners P/L </w:t>
            </w:r>
          </w:p>
          <w:p w14:paraId="7D939082" w14:textId="302E9C35" w:rsidR="001F7EED" w:rsidRDefault="001F7EED" w:rsidP="001F7EED">
            <w:pPr>
              <w:jc w:val="left"/>
              <w:rPr>
                <w:rFonts w:cs="Arial"/>
                <w:sz w:val="22"/>
                <w:szCs w:val="22"/>
              </w:rPr>
            </w:pPr>
            <w:r>
              <w:rPr>
                <w:rFonts w:cs="Arial"/>
                <w:sz w:val="22"/>
                <w:szCs w:val="22"/>
              </w:rPr>
              <w:t>BVR422</w:t>
            </w:r>
          </w:p>
        </w:tc>
        <w:tc>
          <w:tcPr>
            <w:tcW w:w="1318" w:type="dxa"/>
          </w:tcPr>
          <w:p w14:paraId="211BD8EB" w14:textId="072B68B6" w:rsidR="001F7EED" w:rsidRDefault="001F7EED" w:rsidP="001F7EED">
            <w:pPr>
              <w:jc w:val="left"/>
              <w:rPr>
                <w:rFonts w:cs="Arial"/>
                <w:sz w:val="22"/>
                <w:szCs w:val="22"/>
              </w:rPr>
            </w:pPr>
            <w:r>
              <w:rPr>
                <w:rFonts w:cs="Arial"/>
                <w:sz w:val="22"/>
                <w:szCs w:val="22"/>
              </w:rPr>
              <w:t>15/09/2022</w:t>
            </w:r>
          </w:p>
        </w:tc>
      </w:tr>
      <w:tr w:rsidR="001F7EED" w:rsidRPr="004C45A8" w14:paraId="603C6030" w14:textId="77777777" w:rsidTr="0094672F">
        <w:trPr>
          <w:trHeight w:val="195"/>
        </w:trPr>
        <w:tc>
          <w:tcPr>
            <w:tcW w:w="1446" w:type="dxa"/>
          </w:tcPr>
          <w:p w14:paraId="29ACA830" w14:textId="170C325B" w:rsidR="001F7EED" w:rsidRDefault="001F7EED" w:rsidP="001F7EED">
            <w:pPr>
              <w:jc w:val="left"/>
              <w:rPr>
                <w:rFonts w:cs="Arial"/>
                <w:sz w:val="22"/>
                <w:szCs w:val="22"/>
              </w:rPr>
            </w:pPr>
            <w:r>
              <w:rPr>
                <w:rFonts w:cs="Arial"/>
                <w:sz w:val="22"/>
                <w:szCs w:val="22"/>
              </w:rPr>
              <w:t>DA.201C</w:t>
            </w:r>
          </w:p>
        </w:tc>
        <w:tc>
          <w:tcPr>
            <w:tcW w:w="2835" w:type="dxa"/>
          </w:tcPr>
          <w:p w14:paraId="5FBD0BEF" w14:textId="24EAB6A1" w:rsidR="001F7EED" w:rsidRDefault="001F7EED" w:rsidP="001F7EED">
            <w:pPr>
              <w:jc w:val="left"/>
              <w:rPr>
                <w:rFonts w:cs="Arial"/>
                <w:sz w:val="22"/>
                <w:szCs w:val="22"/>
              </w:rPr>
            </w:pPr>
            <w:r>
              <w:rPr>
                <w:rFonts w:cs="Arial"/>
                <w:sz w:val="22"/>
                <w:szCs w:val="22"/>
              </w:rPr>
              <w:t xml:space="preserve">3D Longitudinal Sections </w:t>
            </w:r>
          </w:p>
        </w:tc>
        <w:tc>
          <w:tcPr>
            <w:tcW w:w="2226" w:type="dxa"/>
          </w:tcPr>
          <w:p w14:paraId="3EEE177B" w14:textId="77777777" w:rsidR="001F7EED" w:rsidRDefault="001F7EED" w:rsidP="001F7EED">
            <w:pPr>
              <w:jc w:val="left"/>
              <w:rPr>
                <w:rFonts w:cs="Arial"/>
                <w:sz w:val="22"/>
                <w:szCs w:val="22"/>
              </w:rPr>
            </w:pPr>
            <w:r>
              <w:rPr>
                <w:rFonts w:cs="Arial"/>
                <w:sz w:val="22"/>
                <w:szCs w:val="22"/>
              </w:rPr>
              <w:t xml:space="preserve">Toth &amp; Partners P/L </w:t>
            </w:r>
          </w:p>
          <w:p w14:paraId="727FA923" w14:textId="4F07A864" w:rsidR="001F7EED" w:rsidRDefault="001F7EED" w:rsidP="001F7EED">
            <w:pPr>
              <w:jc w:val="left"/>
              <w:rPr>
                <w:rFonts w:cs="Arial"/>
                <w:sz w:val="22"/>
                <w:szCs w:val="22"/>
              </w:rPr>
            </w:pPr>
            <w:r>
              <w:rPr>
                <w:rFonts w:cs="Arial"/>
                <w:sz w:val="22"/>
                <w:szCs w:val="22"/>
              </w:rPr>
              <w:t>BVR422</w:t>
            </w:r>
          </w:p>
        </w:tc>
        <w:tc>
          <w:tcPr>
            <w:tcW w:w="1318" w:type="dxa"/>
          </w:tcPr>
          <w:p w14:paraId="26889156" w14:textId="73D3F4F1" w:rsidR="001F7EED" w:rsidRDefault="001F7EED" w:rsidP="001F7EED">
            <w:pPr>
              <w:jc w:val="left"/>
              <w:rPr>
                <w:rFonts w:cs="Arial"/>
                <w:sz w:val="22"/>
                <w:szCs w:val="22"/>
              </w:rPr>
            </w:pPr>
            <w:r>
              <w:rPr>
                <w:rFonts w:cs="Arial"/>
                <w:sz w:val="22"/>
                <w:szCs w:val="22"/>
              </w:rPr>
              <w:t>15/09/2022</w:t>
            </w:r>
          </w:p>
        </w:tc>
      </w:tr>
      <w:tr w:rsidR="001F7EED" w:rsidRPr="004C45A8" w14:paraId="72B6820A" w14:textId="77777777" w:rsidTr="0094672F">
        <w:trPr>
          <w:trHeight w:val="195"/>
        </w:trPr>
        <w:tc>
          <w:tcPr>
            <w:tcW w:w="1446" w:type="dxa"/>
          </w:tcPr>
          <w:p w14:paraId="1BEA4AC7" w14:textId="48CD4F32" w:rsidR="001F7EED" w:rsidRDefault="001F7EED" w:rsidP="001F7EED">
            <w:pPr>
              <w:jc w:val="left"/>
              <w:rPr>
                <w:rFonts w:cs="Arial"/>
                <w:sz w:val="22"/>
                <w:szCs w:val="22"/>
              </w:rPr>
            </w:pPr>
            <w:r>
              <w:rPr>
                <w:rFonts w:cs="Arial"/>
                <w:sz w:val="22"/>
                <w:szCs w:val="22"/>
              </w:rPr>
              <w:t>DA.202C</w:t>
            </w:r>
          </w:p>
        </w:tc>
        <w:tc>
          <w:tcPr>
            <w:tcW w:w="2835" w:type="dxa"/>
          </w:tcPr>
          <w:p w14:paraId="148B7AF2" w14:textId="77777777" w:rsidR="001F7EED" w:rsidRDefault="001F7EED" w:rsidP="001F7EED">
            <w:pPr>
              <w:jc w:val="left"/>
              <w:rPr>
                <w:rFonts w:cs="Arial"/>
                <w:sz w:val="22"/>
                <w:szCs w:val="22"/>
              </w:rPr>
            </w:pPr>
            <w:r>
              <w:rPr>
                <w:rFonts w:cs="Arial"/>
                <w:sz w:val="22"/>
                <w:szCs w:val="22"/>
              </w:rPr>
              <w:t>Proposed Podium 1</w:t>
            </w:r>
          </w:p>
          <w:p w14:paraId="06438824" w14:textId="74207AFA" w:rsidR="001F7EED" w:rsidRDefault="001F7EED" w:rsidP="001F7EED">
            <w:pPr>
              <w:jc w:val="left"/>
              <w:rPr>
                <w:rFonts w:cs="Arial"/>
                <w:sz w:val="22"/>
                <w:szCs w:val="22"/>
              </w:rPr>
            </w:pPr>
            <w:r>
              <w:rPr>
                <w:rFonts w:cs="Arial"/>
                <w:sz w:val="22"/>
                <w:szCs w:val="22"/>
              </w:rPr>
              <w:t>Sections A-B</w:t>
            </w:r>
          </w:p>
        </w:tc>
        <w:tc>
          <w:tcPr>
            <w:tcW w:w="2226" w:type="dxa"/>
          </w:tcPr>
          <w:p w14:paraId="2C167A34" w14:textId="77777777" w:rsidR="001F7EED" w:rsidRDefault="001F7EED" w:rsidP="001F7EED">
            <w:pPr>
              <w:jc w:val="left"/>
              <w:rPr>
                <w:rFonts w:cs="Arial"/>
                <w:sz w:val="22"/>
                <w:szCs w:val="22"/>
              </w:rPr>
            </w:pPr>
            <w:r>
              <w:rPr>
                <w:rFonts w:cs="Arial"/>
                <w:sz w:val="22"/>
                <w:szCs w:val="22"/>
              </w:rPr>
              <w:t xml:space="preserve">Toth &amp; Partners P/L </w:t>
            </w:r>
          </w:p>
          <w:p w14:paraId="67CA8A5E" w14:textId="755AE3EB" w:rsidR="001F7EED" w:rsidRDefault="001F7EED" w:rsidP="001F7EED">
            <w:pPr>
              <w:jc w:val="left"/>
              <w:rPr>
                <w:rFonts w:cs="Arial"/>
                <w:sz w:val="22"/>
                <w:szCs w:val="22"/>
              </w:rPr>
            </w:pPr>
            <w:r>
              <w:rPr>
                <w:rFonts w:cs="Arial"/>
                <w:sz w:val="22"/>
                <w:szCs w:val="22"/>
              </w:rPr>
              <w:t>BVR422</w:t>
            </w:r>
          </w:p>
        </w:tc>
        <w:tc>
          <w:tcPr>
            <w:tcW w:w="1318" w:type="dxa"/>
          </w:tcPr>
          <w:p w14:paraId="602B2850" w14:textId="3AE6B611" w:rsidR="001F7EED" w:rsidRDefault="001F7EED" w:rsidP="001F7EED">
            <w:pPr>
              <w:jc w:val="left"/>
              <w:rPr>
                <w:rFonts w:cs="Arial"/>
                <w:sz w:val="22"/>
                <w:szCs w:val="22"/>
              </w:rPr>
            </w:pPr>
            <w:r>
              <w:rPr>
                <w:rFonts w:cs="Arial"/>
                <w:sz w:val="22"/>
                <w:szCs w:val="22"/>
              </w:rPr>
              <w:t>15/09/2022</w:t>
            </w:r>
          </w:p>
        </w:tc>
      </w:tr>
      <w:tr w:rsidR="001F7EED" w:rsidRPr="004C45A8" w14:paraId="724BEE87" w14:textId="77777777" w:rsidTr="0094672F">
        <w:trPr>
          <w:trHeight w:val="195"/>
        </w:trPr>
        <w:tc>
          <w:tcPr>
            <w:tcW w:w="1446" w:type="dxa"/>
          </w:tcPr>
          <w:p w14:paraId="225F77A5" w14:textId="77777777" w:rsidR="001F7EED" w:rsidRDefault="001F7EED" w:rsidP="001F7EED">
            <w:pPr>
              <w:jc w:val="left"/>
              <w:rPr>
                <w:rFonts w:cs="Arial"/>
                <w:sz w:val="22"/>
                <w:szCs w:val="22"/>
              </w:rPr>
            </w:pPr>
            <w:r>
              <w:rPr>
                <w:rFonts w:cs="Arial"/>
                <w:sz w:val="22"/>
                <w:szCs w:val="22"/>
              </w:rPr>
              <w:t>DA.203B</w:t>
            </w:r>
          </w:p>
          <w:p w14:paraId="6001C338" w14:textId="45C21022" w:rsidR="001F7EED" w:rsidRDefault="001F7EED" w:rsidP="001F7EED">
            <w:pPr>
              <w:jc w:val="left"/>
              <w:rPr>
                <w:rFonts w:cs="Arial"/>
                <w:sz w:val="22"/>
                <w:szCs w:val="22"/>
              </w:rPr>
            </w:pPr>
          </w:p>
        </w:tc>
        <w:tc>
          <w:tcPr>
            <w:tcW w:w="2835" w:type="dxa"/>
          </w:tcPr>
          <w:p w14:paraId="0709FB5B" w14:textId="77777777" w:rsidR="001C4FC6" w:rsidRDefault="001F7EED" w:rsidP="001F7EED">
            <w:pPr>
              <w:jc w:val="left"/>
              <w:rPr>
                <w:rFonts w:cs="Arial"/>
                <w:sz w:val="22"/>
                <w:szCs w:val="22"/>
              </w:rPr>
            </w:pPr>
            <w:r>
              <w:rPr>
                <w:rFonts w:cs="Arial"/>
                <w:sz w:val="22"/>
                <w:szCs w:val="22"/>
              </w:rPr>
              <w:t xml:space="preserve">Proposed Podium 2 </w:t>
            </w:r>
          </w:p>
          <w:p w14:paraId="3EAB158F" w14:textId="5319276A" w:rsidR="001F7EED" w:rsidRDefault="001F7EED" w:rsidP="001F7EED">
            <w:pPr>
              <w:jc w:val="left"/>
              <w:rPr>
                <w:rFonts w:cs="Arial"/>
                <w:sz w:val="22"/>
                <w:szCs w:val="22"/>
              </w:rPr>
            </w:pPr>
            <w:r>
              <w:rPr>
                <w:rFonts w:cs="Arial"/>
                <w:sz w:val="22"/>
                <w:szCs w:val="22"/>
              </w:rPr>
              <w:t>Section C-D</w:t>
            </w:r>
          </w:p>
        </w:tc>
        <w:tc>
          <w:tcPr>
            <w:tcW w:w="2226" w:type="dxa"/>
          </w:tcPr>
          <w:p w14:paraId="4AEBB1EB" w14:textId="77777777" w:rsidR="001F7EED" w:rsidRDefault="001F7EED" w:rsidP="001F7EED">
            <w:pPr>
              <w:jc w:val="left"/>
              <w:rPr>
                <w:rFonts w:cs="Arial"/>
                <w:sz w:val="22"/>
                <w:szCs w:val="22"/>
              </w:rPr>
            </w:pPr>
            <w:r>
              <w:rPr>
                <w:rFonts w:cs="Arial"/>
                <w:sz w:val="22"/>
                <w:szCs w:val="22"/>
              </w:rPr>
              <w:t xml:space="preserve">Toth &amp; Partners P/L </w:t>
            </w:r>
          </w:p>
          <w:p w14:paraId="4466DD19" w14:textId="4F154EC6" w:rsidR="001F7EED" w:rsidRDefault="001F7EED" w:rsidP="001F7EED">
            <w:pPr>
              <w:jc w:val="left"/>
              <w:rPr>
                <w:rFonts w:cs="Arial"/>
                <w:sz w:val="22"/>
                <w:szCs w:val="22"/>
              </w:rPr>
            </w:pPr>
            <w:r>
              <w:rPr>
                <w:rFonts w:cs="Arial"/>
                <w:sz w:val="22"/>
                <w:szCs w:val="22"/>
              </w:rPr>
              <w:t>BVR422</w:t>
            </w:r>
          </w:p>
        </w:tc>
        <w:tc>
          <w:tcPr>
            <w:tcW w:w="1318" w:type="dxa"/>
          </w:tcPr>
          <w:p w14:paraId="393CF33B" w14:textId="5CFD074E" w:rsidR="001F7EED" w:rsidRDefault="001C4FC6" w:rsidP="001F7EED">
            <w:pPr>
              <w:jc w:val="left"/>
              <w:rPr>
                <w:rFonts w:cs="Arial"/>
                <w:sz w:val="22"/>
                <w:szCs w:val="22"/>
              </w:rPr>
            </w:pPr>
            <w:r>
              <w:rPr>
                <w:rFonts w:cs="Arial"/>
                <w:sz w:val="22"/>
                <w:szCs w:val="22"/>
              </w:rPr>
              <w:t>11/07/2022</w:t>
            </w:r>
          </w:p>
        </w:tc>
      </w:tr>
      <w:tr w:rsidR="001C4FC6" w:rsidRPr="004C45A8" w14:paraId="36C0113F" w14:textId="77777777" w:rsidTr="0094672F">
        <w:trPr>
          <w:trHeight w:val="195"/>
        </w:trPr>
        <w:tc>
          <w:tcPr>
            <w:tcW w:w="1446" w:type="dxa"/>
          </w:tcPr>
          <w:p w14:paraId="605EFB43" w14:textId="083F5790" w:rsidR="001C4FC6" w:rsidRDefault="001C4FC6" w:rsidP="001C4FC6">
            <w:pPr>
              <w:jc w:val="left"/>
              <w:rPr>
                <w:rFonts w:cs="Arial"/>
                <w:sz w:val="22"/>
                <w:szCs w:val="22"/>
              </w:rPr>
            </w:pPr>
            <w:r>
              <w:rPr>
                <w:rFonts w:cs="Arial"/>
                <w:sz w:val="22"/>
                <w:szCs w:val="22"/>
              </w:rPr>
              <w:t>DA.204B</w:t>
            </w:r>
          </w:p>
          <w:p w14:paraId="050407B8" w14:textId="38349BCA" w:rsidR="001C4FC6" w:rsidRDefault="001C4FC6" w:rsidP="001C4FC6">
            <w:pPr>
              <w:jc w:val="left"/>
              <w:rPr>
                <w:rFonts w:cs="Arial"/>
                <w:sz w:val="22"/>
                <w:szCs w:val="22"/>
              </w:rPr>
            </w:pPr>
          </w:p>
        </w:tc>
        <w:tc>
          <w:tcPr>
            <w:tcW w:w="2835" w:type="dxa"/>
          </w:tcPr>
          <w:p w14:paraId="3F8B03AF" w14:textId="77777777" w:rsidR="001C4FC6" w:rsidRDefault="001C4FC6" w:rsidP="001C4FC6">
            <w:pPr>
              <w:jc w:val="left"/>
              <w:rPr>
                <w:rFonts w:cs="Arial"/>
                <w:sz w:val="22"/>
                <w:szCs w:val="22"/>
              </w:rPr>
            </w:pPr>
            <w:r>
              <w:rPr>
                <w:rFonts w:cs="Arial"/>
                <w:sz w:val="22"/>
                <w:szCs w:val="22"/>
              </w:rPr>
              <w:t xml:space="preserve">Proposed Podium 2 </w:t>
            </w:r>
          </w:p>
          <w:p w14:paraId="06A8E2B5" w14:textId="20037422" w:rsidR="001C4FC6" w:rsidRDefault="001C4FC6" w:rsidP="001C4FC6">
            <w:pPr>
              <w:jc w:val="left"/>
              <w:rPr>
                <w:rFonts w:cs="Arial"/>
                <w:sz w:val="22"/>
                <w:szCs w:val="22"/>
              </w:rPr>
            </w:pPr>
            <w:r>
              <w:rPr>
                <w:rFonts w:cs="Arial"/>
                <w:sz w:val="22"/>
                <w:szCs w:val="22"/>
              </w:rPr>
              <w:t>Section E-F</w:t>
            </w:r>
          </w:p>
        </w:tc>
        <w:tc>
          <w:tcPr>
            <w:tcW w:w="2226" w:type="dxa"/>
          </w:tcPr>
          <w:p w14:paraId="683850B5" w14:textId="77777777" w:rsidR="001C4FC6" w:rsidRDefault="001C4FC6" w:rsidP="001C4FC6">
            <w:pPr>
              <w:jc w:val="left"/>
              <w:rPr>
                <w:rFonts w:cs="Arial"/>
                <w:sz w:val="22"/>
                <w:szCs w:val="22"/>
              </w:rPr>
            </w:pPr>
            <w:r>
              <w:rPr>
                <w:rFonts w:cs="Arial"/>
                <w:sz w:val="22"/>
                <w:szCs w:val="22"/>
              </w:rPr>
              <w:t xml:space="preserve">Toth &amp; Partners P/L </w:t>
            </w:r>
          </w:p>
          <w:p w14:paraId="180DEA76" w14:textId="537D1B46" w:rsidR="001C4FC6" w:rsidRDefault="001C4FC6" w:rsidP="001C4FC6">
            <w:pPr>
              <w:jc w:val="left"/>
              <w:rPr>
                <w:rFonts w:cs="Arial"/>
                <w:sz w:val="22"/>
                <w:szCs w:val="22"/>
              </w:rPr>
            </w:pPr>
            <w:r>
              <w:rPr>
                <w:rFonts w:cs="Arial"/>
                <w:sz w:val="22"/>
                <w:szCs w:val="22"/>
              </w:rPr>
              <w:t>BVR422</w:t>
            </w:r>
          </w:p>
        </w:tc>
        <w:tc>
          <w:tcPr>
            <w:tcW w:w="1318" w:type="dxa"/>
          </w:tcPr>
          <w:p w14:paraId="68E866E3" w14:textId="4A7FF286" w:rsidR="001C4FC6" w:rsidRDefault="001C4FC6" w:rsidP="001C4FC6">
            <w:pPr>
              <w:jc w:val="left"/>
              <w:rPr>
                <w:rFonts w:cs="Arial"/>
                <w:sz w:val="22"/>
                <w:szCs w:val="22"/>
              </w:rPr>
            </w:pPr>
            <w:r>
              <w:rPr>
                <w:rFonts w:cs="Arial"/>
                <w:sz w:val="22"/>
                <w:szCs w:val="22"/>
              </w:rPr>
              <w:t>11/07/2022</w:t>
            </w:r>
          </w:p>
        </w:tc>
      </w:tr>
      <w:tr w:rsidR="001C4FC6" w:rsidRPr="004C45A8" w14:paraId="722B132F" w14:textId="77777777" w:rsidTr="0094672F">
        <w:trPr>
          <w:trHeight w:val="195"/>
        </w:trPr>
        <w:tc>
          <w:tcPr>
            <w:tcW w:w="1446" w:type="dxa"/>
          </w:tcPr>
          <w:p w14:paraId="34B73553" w14:textId="77A203CB" w:rsidR="001C4FC6" w:rsidRDefault="001C4FC6" w:rsidP="001C4FC6">
            <w:pPr>
              <w:jc w:val="left"/>
              <w:rPr>
                <w:rFonts w:cs="Arial"/>
                <w:sz w:val="22"/>
                <w:szCs w:val="22"/>
              </w:rPr>
            </w:pPr>
            <w:r>
              <w:rPr>
                <w:rFonts w:cs="Arial"/>
                <w:sz w:val="22"/>
                <w:szCs w:val="22"/>
              </w:rPr>
              <w:t>DA.205B</w:t>
            </w:r>
          </w:p>
        </w:tc>
        <w:tc>
          <w:tcPr>
            <w:tcW w:w="2835" w:type="dxa"/>
          </w:tcPr>
          <w:p w14:paraId="4F58D121" w14:textId="77777777" w:rsidR="001C4FC6" w:rsidRDefault="001C4FC6" w:rsidP="001C4FC6">
            <w:pPr>
              <w:jc w:val="left"/>
              <w:rPr>
                <w:rFonts w:cs="Arial"/>
                <w:sz w:val="22"/>
                <w:szCs w:val="22"/>
              </w:rPr>
            </w:pPr>
            <w:r>
              <w:rPr>
                <w:rFonts w:cs="Arial"/>
                <w:sz w:val="22"/>
                <w:szCs w:val="22"/>
              </w:rPr>
              <w:t xml:space="preserve">Proposed Podium 2 </w:t>
            </w:r>
          </w:p>
          <w:p w14:paraId="73859122" w14:textId="51E1E974" w:rsidR="001C4FC6" w:rsidRDefault="001C4FC6" w:rsidP="001C4FC6">
            <w:pPr>
              <w:jc w:val="left"/>
              <w:rPr>
                <w:rFonts w:cs="Arial"/>
                <w:sz w:val="22"/>
                <w:szCs w:val="22"/>
              </w:rPr>
            </w:pPr>
            <w:r>
              <w:rPr>
                <w:rFonts w:cs="Arial"/>
                <w:sz w:val="22"/>
                <w:szCs w:val="22"/>
              </w:rPr>
              <w:t>Section G-H</w:t>
            </w:r>
          </w:p>
        </w:tc>
        <w:tc>
          <w:tcPr>
            <w:tcW w:w="2226" w:type="dxa"/>
          </w:tcPr>
          <w:p w14:paraId="63B18478" w14:textId="77777777" w:rsidR="001C4FC6" w:rsidRDefault="001C4FC6" w:rsidP="001C4FC6">
            <w:pPr>
              <w:jc w:val="left"/>
              <w:rPr>
                <w:rFonts w:cs="Arial"/>
                <w:sz w:val="22"/>
                <w:szCs w:val="22"/>
              </w:rPr>
            </w:pPr>
            <w:r>
              <w:rPr>
                <w:rFonts w:cs="Arial"/>
                <w:sz w:val="22"/>
                <w:szCs w:val="22"/>
              </w:rPr>
              <w:t xml:space="preserve">Toth &amp; Partners P/L </w:t>
            </w:r>
          </w:p>
          <w:p w14:paraId="661DB957" w14:textId="2C33DCB1" w:rsidR="001C4FC6" w:rsidRDefault="001C4FC6" w:rsidP="001C4FC6">
            <w:pPr>
              <w:jc w:val="left"/>
              <w:rPr>
                <w:rFonts w:cs="Arial"/>
                <w:sz w:val="22"/>
                <w:szCs w:val="22"/>
              </w:rPr>
            </w:pPr>
            <w:r>
              <w:rPr>
                <w:rFonts w:cs="Arial"/>
                <w:sz w:val="22"/>
                <w:szCs w:val="22"/>
              </w:rPr>
              <w:t>BVR422</w:t>
            </w:r>
          </w:p>
        </w:tc>
        <w:tc>
          <w:tcPr>
            <w:tcW w:w="1318" w:type="dxa"/>
          </w:tcPr>
          <w:p w14:paraId="1D5C1F57" w14:textId="13B055DF" w:rsidR="001C4FC6" w:rsidRDefault="001C4FC6" w:rsidP="001C4FC6">
            <w:pPr>
              <w:jc w:val="left"/>
              <w:rPr>
                <w:rFonts w:cs="Arial"/>
                <w:sz w:val="22"/>
                <w:szCs w:val="22"/>
              </w:rPr>
            </w:pPr>
            <w:r>
              <w:rPr>
                <w:rFonts w:cs="Arial"/>
                <w:sz w:val="22"/>
                <w:szCs w:val="22"/>
              </w:rPr>
              <w:t>11/07/2022</w:t>
            </w:r>
          </w:p>
        </w:tc>
      </w:tr>
      <w:tr w:rsidR="001C4FC6" w:rsidRPr="004C45A8" w14:paraId="391A428A" w14:textId="77777777" w:rsidTr="0094672F">
        <w:trPr>
          <w:trHeight w:val="195"/>
        </w:trPr>
        <w:tc>
          <w:tcPr>
            <w:tcW w:w="1446" w:type="dxa"/>
          </w:tcPr>
          <w:p w14:paraId="06D77B0E" w14:textId="4A979FF5" w:rsidR="001C4FC6" w:rsidRDefault="001C4FC6" w:rsidP="001C4FC6">
            <w:pPr>
              <w:jc w:val="left"/>
              <w:rPr>
                <w:rFonts w:cs="Arial"/>
                <w:sz w:val="22"/>
                <w:szCs w:val="22"/>
              </w:rPr>
            </w:pPr>
            <w:r>
              <w:rPr>
                <w:rFonts w:cs="Arial"/>
                <w:sz w:val="22"/>
                <w:szCs w:val="22"/>
              </w:rPr>
              <w:t>DA.206A</w:t>
            </w:r>
          </w:p>
        </w:tc>
        <w:tc>
          <w:tcPr>
            <w:tcW w:w="2835" w:type="dxa"/>
          </w:tcPr>
          <w:p w14:paraId="13986EAD" w14:textId="34E75628" w:rsidR="001C4FC6" w:rsidRDefault="001C4FC6" w:rsidP="001C4FC6">
            <w:pPr>
              <w:jc w:val="left"/>
              <w:rPr>
                <w:rFonts w:cs="Arial"/>
                <w:sz w:val="22"/>
                <w:szCs w:val="22"/>
              </w:rPr>
            </w:pPr>
            <w:r>
              <w:rPr>
                <w:rFonts w:cs="Arial"/>
                <w:sz w:val="22"/>
                <w:szCs w:val="22"/>
              </w:rPr>
              <w:t xml:space="preserve">Childcare First Floor Section </w:t>
            </w:r>
          </w:p>
        </w:tc>
        <w:tc>
          <w:tcPr>
            <w:tcW w:w="2226" w:type="dxa"/>
          </w:tcPr>
          <w:p w14:paraId="14768A79" w14:textId="77777777" w:rsidR="001C4FC6" w:rsidRDefault="001C4FC6" w:rsidP="001C4FC6">
            <w:pPr>
              <w:jc w:val="left"/>
              <w:rPr>
                <w:rFonts w:cs="Arial"/>
                <w:sz w:val="22"/>
                <w:szCs w:val="22"/>
              </w:rPr>
            </w:pPr>
            <w:r>
              <w:rPr>
                <w:rFonts w:cs="Arial"/>
                <w:sz w:val="22"/>
                <w:szCs w:val="22"/>
              </w:rPr>
              <w:t xml:space="preserve">Toth &amp; Partners P/L </w:t>
            </w:r>
          </w:p>
          <w:p w14:paraId="59DAAB3A" w14:textId="22AB0BD1" w:rsidR="001C4FC6" w:rsidRDefault="001C4FC6" w:rsidP="001C4FC6">
            <w:pPr>
              <w:jc w:val="left"/>
              <w:rPr>
                <w:rFonts w:cs="Arial"/>
                <w:sz w:val="22"/>
                <w:szCs w:val="22"/>
              </w:rPr>
            </w:pPr>
            <w:r>
              <w:rPr>
                <w:rFonts w:cs="Arial"/>
                <w:sz w:val="22"/>
                <w:szCs w:val="22"/>
              </w:rPr>
              <w:t>BVR422</w:t>
            </w:r>
          </w:p>
        </w:tc>
        <w:tc>
          <w:tcPr>
            <w:tcW w:w="1318" w:type="dxa"/>
          </w:tcPr>
          <w:p w14:paraId="34E7BBBE" w14:textId="24114F30" w:rsidR="001C4FC6" w:rsidRDefault="001C4FC6" w:rsidP="001C4FC6">
            <w:pPr>
              <w:jc w:val="left"/>
              <w:rPr>
                <w:rFonts w:cs="Arial"/>
                <w:sz w:val="22"/>
                <w:szCs w:val="22"/>
              </w:rPr>
            </w:pPr>
            <w:r>
              <w:rPr>
                <w:rFonts w:cs="Arial"/>
                <w:sz w:val="22"/>
                <w:szCs w:val="22"/>
              </w:rPr>
              <w:t>15/09/2022</w:t>
            </w:r>
          </w:p>
        </w:tc>
      </w:tr>
      <w:tr w:rsidR="00C12018" w:rsidRPr="004C45A8" w14:paraId="583DA64E" w14:textId="77777777" w:rsidTr="0094672F">
        <w:trPr>
          <w:trHeight w:val="195"/>
        </w:trPr>
        <w:tc>
          <w:tcPr>
            <w:tcW w:w="1446" w:type="dxa"/>
          </w:tcPr>
          <w:p w14:paraId="01625E41" w14:textId="73AF49B0" w:rsidR="00C12018" w:rsidRDefault="00C12018" w:rsidP="00C12018">
            <w:pPr>
              <w:jc w:val="left"/>
              <w:rPr>
                <w:rFonts w:cs="Arial"/>
                <w:sz w:val="22"/>
                <w:szCs w:val="22"/>
              </w:rPr>
            </w:pPr>
            <w:r>
              <w:rPr>
                <w:rFonts w:cs="Arial"/>
                <w:sz w:val="22"/>
                <w:szCs w:val="22"/>
              </w:rPr>
              <w:t>DA.300B - DA.30</w:t>
            </w:r>
            <w:r w:rsidR="001C4FC6">
              <w:rPr>
                <w:rFonts w:cs="Arial"/>
                <w:sz w:val="22"/>
                <w:szCs w:val="22"/>
              </w:rPr>
              <w:t>1</w:t>
            </w:r>
            <w:r>
              <w:rPr>
                <w:rFonts w:cs="Arial"/>
                <w:sz w:val="22"/>
                <w:szCs w:val="22"/>
              </w:rPr>
              <w:t>B</w:t>
            </w:r>
          </w:p>
        </w:tc>
        <w:tc>
          <w:tcPr>
            <w:tcW w:w="2835" w:type="dxa"/>
          </w:tcPr>
          <w:p w14:paraId="35C69837" w14:textId="3B2302B0" w:rsidR="00C12018" w:rsidRDefault="00C12018" w:rsidP="00C12018">
            <w:pPr>
              <w:jc w:val="left"/>
              <w:rPr>
                <w:rFonts w:cs="Arial"/>
                <w:sz w:val="22"/>
                <w:szCs w:val="22"/>
              </w:rPr>
            </w:pPr>
            <w:r>
              <w:rPr>
                <w:rFonts w:cs="Arial"/>
                <w:sz w:val="22"/>
                <w:szCs w:val="22"/>
              </w:rPr>
              <w:t>Proposed Podium 1 Elevations A-B</w:t>
            </w:r>
          </w:p>
        </w:tc>
        <w:tc>
          <w:tcPr>
            <w:tcW w:w="2226" w:type="dxa"/>
          </w:tcPr>
          <w:p w14:paraId="18F3FA24" w14:textId="77777777" w:rsidR="00C12018" w:rsidRDefault="00C12018" w:rsidP="00C12018">
            <w:pPr>
              <w:jc w:val="left"/>
              <w:rPr>
                <w:rFonts w:cs="Arial"/>
                <w:sz w:val="22"/>
                <w:szCs w:val="22"/>
              </w:rPr>
            </w:pPr>
            <w:r>
              <w:rPr>
                <w:rFonts w:cs="Arial"/>
                <w:sz w:val="22"/>
                <w:szCs w:val="22"/>
              </w:rPr>
              <w:t xml:space="preserve">Toth &amp; Partners P/L </w:t>
            </w:r>
          </w:p>
          <w:p w14:paraId="1ECA3D17" w14:textId="62CFE887" w:rsidR="00C12018" w:rsidRDefault="00C12018" w:rsidP="00C12018">
            <w:pPr>
              <w:jc w:val="left"/>
              <w:rPr>
                <w:rFonts w:cs="Arial"/>
                <w:sz w:val="22"/>
                <w:szCs w:val="22"/>
              </w:rPr>
            </w:pPr>
            <w:r>
              <w:rPr>
                <w:rFonts w:cs="Arial"/>
                <w:sz w:val="22"/>
                <w:szCs w:val="22"/>
              </w:rPr>
              <w:t>BVR422</w:t>
            </w:r>
          </w:p>
        </w:tc>
        <w:tc>
          <w:tcPr>
            <w:tcW w:w="1318" w:type="dxa"/>
          </w:tcPr>
          <w:p w14:paraId="4F9668C1" w14:textId="38B90022" w:rsidR="00C12018" w:rsidRDefault="00C12018" w:rsidP="00C12018">
            <w:pPr>
              <w:jc w:val="left"/>
              <w:rPr>
                <w:rFonts w:cs="Arial"/>
                <w:sz w:val="22"/>
                <w:szCs w:val="22"/>
              </w:rPr>
            </w:pPr>
            <w:r>
              <w:rPr>
                <w:rFonts w:cs="Arial"/>
                <w:sz w:val="22"/>
                <w:szCs w:val="22"/>
              </w:rPr>
              <w:t>11/07/2022</w:t>
            </w:r>
          </w:p>
        </w:tc>
      </w:tr>
      <w:tr w:rsidR="001C4FC6" w:rsidRPr="004C45A8" w14:paraId="43C60093" w14:textId="77777777" w:rsidTr="0094672F">
        <w:trPr>
          <w:trHeight w:val="195"/>
        </w:trPr>
        <w:tc>
          <w:tcPr>
            <w:tcW w:w="1446" w:type="dxa"/>
          </w:tcPr>
          <w:p w14:paraId="77030C77" w14:textId="6AEEFFB6" w:rsidR="001C4FC6" w:rsidRDefault="001C4FC6" w:rsidP="001C4FC6">
            <w:pPr>
              <w:jc w:val="left"/>
              <w:rPr>
                <w:rFonts w:cs="Arial"/>
                <w:sz w:val="22"/>
                <w:szCs w:val="22"/>
              </w:rPr>
            </w:pPr>
            <w:r>
              <w:rPr>
                <w:rFonts w:cs="Arial"/>
                <w:sz w:val="22"/>
                <w:szCs w:val="22"/>
              </w:rPr>
              <w:t>DA.302</w:t>
            </w:r>
            <w:r w:rsidR="00A55E5D">
              <w:rPr>
                <w:rFonts w:cs="Arial"/>
                <w:sz w:val="22"/>
                <w:szCs w:val="22"/>
              </w:rPr>
              <w:t>B</w:t>
            </w:r>
          </w:p>
        </w:tc>
        <w:tc>
          <w:tcPr>
            <w:tcW w:w="2835" w:type="dxa"/>
          </w:tcPr>
          <w:p w14:paraId="4704FD89" w14:textId="77777777" w:rsidR="001C4FC6" w:rsidRDefault="001C4FC6" w:rsidP="001C4FC6">
            <w:pPr>
              <w:jc w:val="left"/>
              <w:rPr>
                <w:rFonts w:cs="Arial"/>
                <w:sz w:val="22"/>
                <w:szCs w:val="22"/>
              </w:rPr>
            </w:pPr>
            <w:r>
              <w:rPr>
                <w:rFonts w:cs="Arial"/>
                <w:sz w:val="22"/>
                <w:szCs w:val="22"/>
              </w:rPr>
              <w:t>Proposed Podium 1</w:t>
            </w:r>
          </w:p>
          <w:p w14:paraId="4B021BEE" w14:textId="0537BCEC" w:rsidR="001C4FC6" w:rsidRDefault="001C4FC6" w:rsidP="001C4FC6">
            <w:pPr>
              <w:jc w:val="left"/>
              <w:rPr>
                <w:rFonts w:cs="Arial"/>
                <w:sz w:val="22"/>
                <w:szCs w:val="22"/>
              </w:rPr>
            </w:pPr>
            <w:r>
              <w:rPr>
                <w:rFonts w:cs="Arial"/>
                <w:sz w:val="22"/>
                <w:szCs w:val="22"/>
              </w:rPr>
              <w:t>Elevation A-B</w:t>
            </w:r>
          </w:p>
        </w:tc>
        <w:tc>
          <w:tcPr>
            <w:tcW w:w="2226" w:type="dxa"/>
          </w:tcPr>
          <w:p w14:paraId="1902D225" w14:textId="77777777" w:rsidR="001C4FC6" w:rsidRDefault="001C4FC6" w:rsidP="001C4FC6">
            <w:pPr>
              <w:jc w:val="left"/>
              <w:rPr>
                <w:rFonts w:cs="Arial"/>
                <w:sz w:val="22"/>
                <w:szCs w:val="22"/>
              </w:rPr>
            </w:pPr>
            <w:r>
              <w:rPr>
                <w:rFonts w:cs="Arial"/>
                <w:sz w:val="22"/>
                <w:szCs w:val="22"/>
              </w:rPr>
              <w:t xml:space="preserve">Toth &amp; Partners P/L </w:t>
            </w:r>
          </w:p>
          <w:p w14:paraId="2AF6461D" w14:textId="1C448E77" w:rsidR="001C4FC6" w:rsidRDefault="001C4FC6" w:rsidP="001C4FC6">
            <w:pPr>
              <w:jc w:val="left"/>
              <w:rPr>
                <w:rFonts w:cs="Arial"/>
                <w:sz w:val="22"/>
                <w:szCs w:val="22"/>
              </w:rPr>
            </w:pPr>
            <w:r>
              <w:rPr>
                <w:rFonts w:cs="Arial"/>
                <w:sz w:val="22"/>
                <w:szCs w:val="22"/>
              </w:rPr>
              <w:t>BVR422</w:t>
            </w:r>
          </w:p>
        </w:tc>
        <w:tc>
          <w:tcPr>
            <w:tcW w:w="1318" w:type="dxa"/>
          </w:tcPr>
          <w:p w14:paraId="44EC9968" w14:textId="0D1A277A" w:rsidR="001C4FC6" w:rsidRDefault="001C4FC6" w:rsidP="001C4FC6">
            <w:pPr>
              <w:jc w:val="left"/>
              <w:rPr>
                <w:rFonts w:cs="Arial"/>
                <w:sz w:val="22"/>
                <w:szCs w:val="22"/>
              </w:rPr>
            </w:pPr>
            <w:r>
              <w:rPr>
                <w:rFonts w:cs="Arial"/>
                <w:sz w:val="22"/>
                <w:szCs w:val="22"/>
              </w:rPr>
              <w:t>11/07/2022</w:t>
            </w:r>
          </w:p>
        </w:tc>
      </w:tr>
      <w:tr w:rsidR="00C12018" w:rsidRPr="004C45A8" w14:paraId="1C42807E" w14:textId="77777777" w:rsidTr="0094672F">
        <w:trPr>
          <w:trHeight w:val="195"/>
        </w:trPr>
        <w:tc>
          <w:tcPr>
            <w:tcW w:w="1446" w:type="dxa"/>
          </w:tcPr>
          <w:p w14:paraId="5021D148" w14:textId="7A05EB0C" w:rsidR="00C12018" w:rsidRDefault="00C12018" w:rsidP="00C12018">
            <w:pPr>
              <w:jc w:val="left"/>
              <w:rPr>
                <w:rFonts w:cs="Arial"/>
                <w:sz w:val="22"/>
                <w:szCs w:val="22"/>
              </w:rPr>
            </w:pPr>
            <w:r>
              <w:rPr>
                <w:rFonts w:cs="Arial"/>
                <w:sz w:val="22"/>
                <w:szCs w:val="22"/>
              </w:rPr>
              <w:t>DA.303C</w:t>
            </w:r>
          </w:p>
        </w:tc>
        <w:tc>
          <w:tcPr>
            <w:tcW w:w="2835" w:type="dxa"/>
          </w:tcPr>
          <w:p w14:paraId="3C6693EB" w14:textId="47DCA040" w:rsidR="00C12018" w:rsidRDefault="00C12018" w:rsidP="00C12018">
            <w:pPr>
              <w:jc w:val="left"/>
              <w:rPr>
                <w:rFonts w:cs="Arial"/>
                <w:sz w:val="22"/>
                <w:szCs w:val="22"/>
              </w:rPr>
            </w:pPr>
            <w:r>
              <w:rPr>
                <w:rFonts w:cs="Arial"/>
                <w:sz w:val="22"/>
                <w:szCs w:val="22"/>
              </w:rPr>
              <w:t>Proposed Podium 2 Elevations C-D</w:t>
            </w:r>
          </w:p>
        </w:tc>
        <w:tc>
          <w:tcPr>
            <w:tcW w:w="2226" w:type="dxa"/>
          </w:tcPr>
          <w:p w14:paraId="5B73BFA0" w14:textId="77777777" w:rsidR="00C12018" w:rsidRDefault="00C12018" w:rsidP="00C12018">
            <w:pPr>
              <w:jc w:val="left"/>
              <w:rPr>
                <w:rFonts w:cs="Arial"/>
                <w:sz w:val="22"/>
                <w:szCs w:val="22"/>
              </w:rPr>
            </w:pPr>
            <w:r>
              <w:rPr>
                <w:rFonts w:cs="Arial"/>
                <w:sz w:val="22"/>
                <w:szCs w:val="22"/>
              </w:rPr>
              <w:t xml:space="preserve">Toth &amp; Partners P/L </w:t>
            </w:r>
          </w:p>
          <w:p w14:paraId="46457344" w14:textId="028B3D56" w:rsidR="00C12018" w:rsidRDefault="00C12018" w:rsidP="00C12018">
            <w:pPr>
              <w:jc w:val="left"/>
              <w:rPr>
                <w:rFonts w:cs="Arial"/>
                <w:sz w:val="22"/>
                <w:szCs w:val="22"/>
              </w:rPr>
            </w:pPr>
            <w:r>
              <w:rPr>
                <w:rFonts w:cs="Arial"/>
                <w:sz w:val="22"/>
                <w:szCs w:val="22"/>
              </w:rPr>
              <w:t>BVR422</w:t>
            </w:r>
          </w:p>
        </w:tc>
        <w:tc>
          <w:tcPr>
            <w:tcW w:w="1318" w:type="dxa"/>
          </w:tcPr>
          <w:p w14:paraId="7163C9D2" w14:textId="32BCC869" w:rsidR="00C12018" w:rsidRDefault="00C12018" w:rsidP="00C12018">
            <w:pPr>
              <w:jc w:val="left"/>
              <w:rPr>
                <w:rFonts w:cs="Arial"/>
                <w:sz w:val="22"/>
                <w:szCs w:val="22"/>
              </w:rPr>
            </w:pPr>
            <w:r>
              <w:rPr>
                <w:rFonts w:cs="Arial"/>
                <w:sz w:val="22"/>
                <w:szCs w:val="22"/>
              </w:rPr>
              <w:t>11/07/2022</w:t>
            </w:r>
          </w:p>
        </w:tc>
      </w:tr>
      <w:tr w:rsidR="001C4FC6" w:rsidRPr="004C45A8" w14:paraId="55AEC6AB" w14:textId="77777777" w:rsidTr="0094672F">
        <w:trPr>
          <w:trHeight w:val="195"/>
        </w:trPr>
        <w:tc>
          <w:tcPr>
            <w:tcW w:w="1446" w:type="dxa"/>
          </w:tcPr>
          <w:p w14:paraId="3CCF11E5" w14:textId="22389542" w:rsidR="001C4FC6" w:rsidRDefault="001C4FC6" w:rsidP="001C4FC6">
            <w:pPr>
              <w:jc w:val="left"/>
              <w:rPr>
                <w:rFonts w:cs="Arial"/>
                <w:sz w:val="22"/>
                <w:szCs w:val="22"/>
              </w:rPr>
            </w:pPr>
            <w:r>
              <w:rPr>
                <w:rFonts w:cs="Arial"/>
                <w:sz w:val="22"/>
                <w:szCs w:val="22"/>
              </w:rPr>
              <w:t>DA.304C</w:t>
            </w:r>
          </w:p>
        </w:tc>
        <w:tc>
          <w:tcPr>
            <w:tcW w:w="2835" w:type="dxa"/>
          </w:tcPr>
          <w:p w14:paraId="6EEE5927" w14:textId="6E28A4E1" w:rsidR="001C4FC6" w:rsidRDefault="001C4FC6" w:rsidP="001C4FC6">
            <w:pPr>
              <w:jc w:val="left"/>
              <w:rPr>
                <w:rFonts w:cs="Arial"/>
                <w:sz w:val="22"/>
                <w:szCs w:val="22"/>
              </w:rPr>
            </w:pPr>
            <w:r>
              <w:rPr>
                <w:rFonts w:cs="Arial"/>
                <w:sz w:val="22"/>
                <w:szCs w:val="22"/>
              </w:rPr>
              <w:t>Proposed Podium 2 Elevations E-F</w:t>
            </w:r>
          </w:p>
        </w:tc>
        <w:tc>
          <w:tcPr>
            <w:tcW w:w="2226" w:type="dxa"/>
          </w:tcPr>
          <w:p w14:paraId="255BC052" w14:textId="77777777" w:rsidR="001C4FC6" w:rsidRDefault="001C4FC6" w:rsidP="001C4FC6">
            <w:pPr>
              <w:jc w:val="left"/>
              <w:rPr>
                <w:rFonts w:cs="Arial"/>
                <w:sz w:val="22"/>
                <w:szCs w:val="22"/>
              </w:rPr>
            </w:pPr>
            <w:r>
              <w:rPr>
                <w:rFonts w:cs="Arial"/>
                <w:sz w:val="22"/>
                <w:szCs w:val="22"/>
              </w:rPr>
              <w:t xml:space="preserve">Toth &amp; Partners P/L </w:t>
            </w:r>
          </w:p>
          <w:p w14:paraId="48DF1AA3" w14:textId="4BEDD099" w:rsidR="001C4FC6" w:rsidRDefault="001C4FC6" w:rsidP="001C4FC6">
            <w:pPr>
              <w:jc w:val="left"/>
              <w:rPr>
                <w:rFonts w:cs="Arial"/>
                <w:sz w:val="22"/>
                <w:szCs w:val="22"/>
              </w:rPr>
            </w:pPr>
            <w:r>
              <w:rPr>
                <w:rFonts w:cs="Arial"/>
                <w:sz w:val="22"/>
                <w:szCs w:val="22"/>
              </w:rPr>
              <w:t>BVR422</w:t>
            </w:r>
          </w:p>
        </w:tc>
        <w:tc>
          <w:tcPr>
            <w:tcW w:w="1318" w:type="dxa"/>
          </w:tcPr>
          <w:p w14:paraId="320DC797" w14:textId="3E245F59" w:rsidR="001C4FC6" w:rsidRDefault="00A23DF3" w:rsidP="001C4FC6">
            <w:pPr>
              <w:jc w:val="left"/>
              <w:rPr>
                <w:rFonts w:cs="Arial"/>
                <w:sz w:val="22"/>
                <w:szCs w:val="22"/>
              </w:rPr>
            </w:pPr>
            <w:r>
              <w:rPr>
                <w:rFonts w:cs="Arial"/>
                <w:sz w:val="22"/>
                <w:szCs w:val="22"/>
              </w:rPr>
              <w:t>15/09</w:t>
            </w:r>
            <w:r w:rsidR="001C4FC6">
              <w:rPr>
                <w:rFonts w:cs="Arial"/>
                <w:sz w:val="22"/>
                <w:szCs w:val="22"/>
              </w:rPr>
              <w:t>/2022</w:t>
            </w:r>
          </w:p>
        </w:tc>
      </w:tr>
      <w:tr w:rsidR="00A23DF3" w:rsidRPr="004C45A8" w14:paraId="015A7E47" w14:textId="77777777" w:rsidTr="0094672F">
        <w:trPr>
          <w:trHeight w:val="195"/>
        </w:trPr>
        <w:tc>
          <w:tcPr>
            <w:tcW w:w="1446" w:type="dxa"/>
          </w:tcPr>
          <w:p w14:paraId="47851894" w14:textId="358FDB17" w:rsidR="00A23DF3" w:rsidRDefault="00A23DF3" w:rsidP="00A23DF3">
            <w:pPr>
              <w:jc w:val="left"/>
              <w:rPr>
                <w:rFonts w:cs="Arial"/>
                <w:sz w:val="22"/>
                <w:szCs w:val="22"/>
              </w:rPr>
            </w:pPr>
            <w:r>
              <w:rPr>
                <w:rFonts w:cs="Arial"/>
                <w:sz w:val="22"/>
                <w:szCs w:val="22"/>
              </w:rPr>
              <w:t>DA.305C</w:t>
            </w:r>
          </w:p>
        </w:tc>
        <w:tc>
          <w:tcPr>
            <w:tcW w:w="2835" w:type="dxa"/>
          </w:tcPr>
          <w:p w14:paraId="580CC440" w14:textId="4EDAA45A" w:rsidR="00A23DF3" w:rsidRDefault="00A23DF3" w:rsidP="00A23DF3">
            <w:pPr>
              <w:jc w:val="left"/>
              <w:rPr>
                <w:rFonts w:cs="Arial"/>
                <w:sz w:val="22"/>
                <w:szCs w:val="22"/>
              </w:rPr>
            </w:pPr>
            <w:r>
              <w:rPr>
                <w:rFonts w:cs="Arial"/>
                <w:sz w:val="22"/>
                <w:szCs w:val="22"/>
              </w:rPr>
              <w:t>Proposed Podium 2 Elevations G-H</w:t>
            </w:r>
          </w:p>
        </w:tc>
        <w:tc>
          <w:tcPr>
            <w:tcW w:w="2226" w:type="dxa"/>
          </w:tcPr>
          <w:p w14:paraId="5BA233D5" w14:textId="77777777" w:rsidR="00A23DF3" w:rsidRDefault="00A23DF3" w:rsidP="00A23DF3">
            <w:pPr>
              <w:jc w:val="left"/>
              <w:rPr>
                <w:rFonts w:cs="Arial"/>
                <w:sz w:val="22"/>
                <w:szCs w:val="22"/>
              </w:rPr>
            </w:pPr>
            <w:r>
              <w:rPr>
                <w:rFonts w:cs="Arial"/>
                <w:sz w:val="22"/>
                <w:szCs w:val="22"/>
              </w:rPr>
              <w:t xml:space="preserve">Toth &amp; Partners P/L </w:t>
            </w:r>
          </w:p>
          <w:p w14:paraId="7CD1A6F5" w14:textId="78AB6AB6" w:rsidR="00A23DF3" w:rsidRDefault="00A23DF3" w:rsidP="00A23DF3">
            <w:pPr>
              <w:jc w:val="left"/>
              <w:rPr>
                <w:rFonts w:cs="Arial"/>
                <w:sz w:val="22"/>
                <w:szCs w:val="22"/>
              </w:rPr>
            </w:pPr>
            <w:r>
              <w:rPr>
                <w:rFonts w:cs="Arial"/>
                <w:sz w:val="22"/>
                <w:szCs w:val="22"/>
              </w:rPr>
              <w:t>BVR422</w:t>
            </w:r>
          </w:p>
        </w:tc>
        <w:tc>
          <w:tcPr>
            <w:tcW w:w="1318" w:type="dxa"/>
          </w:tcPr>
          <w:p w14:paraId="11FF11CC" w14:textId="6329BD61" w:rsidR="00A23DF3" w:rsidRDefault="00A23DF3" w:rsidP="00A23DF3">
            <w:pPr>
              <w:jc w:val="left"/>
              <w:rPr>
                <w:rFonts w:cs="Arial"/>
                <w:sz w:val="22"/>
                <w:szCs w:val="22"/>
              </w:rPr>
            </w:pPr>
            <w:r>
              <w:rPr>
                <w:rFonts w:cs="Arial"/>
                <w:sz w:val="22"/>
                <w:szCs w:val="22"/>
              </w:rPr>
              <w:t>15/09/2022</w:t>
            </w:r>
          </w:p>
        </w:tc>
      </w:tr>
      <w:tr w:rsidR="00A23DF3" w:rsidRPr="004C45A8" w14:paraId="3FBA0590" w14:textId="77777777" w:rsidTr="0094672F">
        <w:trPr>
          <w:trHeight w:val="195"/>
        </w:trPr>
        <w:tc>
          <w:tcPr>
            <w:tcW w:w="1446" w:type="dxa"/>
          </w:tcPr>
          <w:p w14:paraId="7000758E" w14:textId="77777777" w:rsidR="00A23DF3" w:rsidRDefault="00A23DF3" w:rsidP="00A23DF3">
            <w:pPr>
              <w:jc w:val="left"/>
              <w:rPr>
                <w:rFonts w:cs="Arial"/>
                <w:sz w:val="22"/>
                <w:szCs w:val="22"/>
              </w:rPr>
            </w:pPr>
            <w:r>
              <w:rPr>
                <w:rFonts w:cs="Arial"/>
                <w:sz w:val="22"/>
                <w:szCs w:val="22"/>
              </w:rPr>
              <w:t>DA.800B</w:t>
            </w:r>
          </w:p>
          <w:p w14:paraId="07AB21FE" w14:textId="77777777" w:rsidR="00A23DF3" w:rsidRDefault="00A23DF3" w:rsidP="00A23DF3">
            <w:pPr>
              <w:jc w:val="left"/>
              <w:rPr>
                <w:rFonts w:cs="Arial"/>
                <w:sz w:val="22"/>
                <w:szCs w:val="22"/>
              </w:rPr>
            </w:pPr>
          </w:p>
        </w:tc>
        <w:tc>
          <w:tcPr>
            <w:tcW w:w="2835" w:type="dxa"/>
          </w:tcPr>
          <w:p w14:paraId="4B43C997" w14:textId="5CAABE26" w:rsidR="00A23DF3" w:rsidRDefault="00A23DF3" w:rsidP="00A23DF3">
            <w:pPr>
              <w:jc w:val="left"/>
              <w:rPr>
                <w:rFonts w:cs="Arial"/>
                <w:sz w:val="22"/>
                <w:szCs w:val="22"/>
              </w:rPr>
            </w:pPr>
            <w:r>
              <w:rPr>
                <w:rFonts w:cs="Arial"/>
                <w:sz w:val="22"/>
                <w:szCs w:val="22"/>
              </w:rPr>
              <w:t xml:space="preserve">Proposed Fence Types </w:t>
            </w:r>
          </w:p>
        </w:tc>
        <w:tc>
          <w:tcPr>
            <w:tcW w:w="2226" w:type="dxa"/>
          </w:tcPr>
          <w:p w14:paraId="1D4D917F" w14:textId="77777777" w:rsidR="00A23DF3" w:rsidRDefault="00A23DF3" w:rsidP="00A23DF3">
            <w:pPr>
              <w:jc w:val="left"/>
              <w:rPr>
                <w:rFonts w:cs="Arial"/>
                <w:sz w:val="22"/>
                <w:szCs w:val="22"/>
              </w:rPr>
            </w:pPr>
            <w:r>
              <w:rPr>
                <w:rFonts w:cs="Arial"/>
                <w:sz w:val="22"/>
                <w:szCs w:val="22"/>
              </w:rPr>
              <w:t xml:space="preserve">Toth &amp; Partners P/L </w:t>
            </w:r>
          </w:p>
          <w:p w14:paraId="029993AB" w14:textId="43D378DF" w:rsidR="00A23DF3" w:rsidRDefault="00A23DF3" w:rsidP="00A23DF3">
            <w:pPr>
              <w:jc w:val="left"/>
              <w:rPr>
                <w:rFonts w:cs="Arial"/>
                <w:sz w:val="22"/>
                <w:szCs w:val="22"/>
              </w:rPr>
            </w:pPr>
            <w:r>
              <w:rPr>
                <w:rFonts w:cs="Arial"/>
                <w:sz w:val="22"/>
                <w:szCs w:val="22"/>
              </w:rPr>
              <w:t>BVR422</w:t>
            </w:r>
          </w:p>
        </w:tc>
        <w:tc>
          <w:tcPr>
            <w:tcW w:w="1318" w:type="dxa"/>
          </w:tcPr>
          <w:p w14:paraId="58C2AED5" w14:textId="22D0E4A5" w:rsidR="00A23DF3" w:rsidRDefault="00A23DF3" w:rsidP="00A23DF3">
            <w:pPr>
              <w:jc w:val="left"/>
              <w:rPr>
                <w:rFonts w:cs="Arial"/>
                <w:sz w:val="22"/>
                <w:szCs w:val="22"/>
              </w:rPr>
            </w:pPr>
            <w:r>
              <w:rPr>
                <w:rFonts w:cs="Arial"/>
                <w:sz w:val="22"/>
                <w:szCs w:val="22"/>
              </w:rPr>
              <w:t>15/09/2022</w:t>
            </w:r>
          </w:p>
        </w:tc>
      </w:tr>
      <w:tr w:rsidR="00A23DF3" w:rsidRPr="004C45A8" w14:paraId="6318FF38" w14:textId="77777777" w:rsidTr="0094672F">
        <w:trPr>
          <w:trHeight w:val="195"/>
        </w:trPr>
        <w:tc>
          <w:tcPr>
            <w:tcW w:w="1446" w:type="dxa"/>
          </w:tcPr>
          <w:p w14:paraId="7E69C942" w14:textId="77777777" w:rsidR="00A23DF3" w:rsidRDefault="00A23DF3" w:rsidP="00A23DF3">
            <w:pPr>
              <w:jc w:val="left"/>
              <w:rPr>
                <w:rFonts w:cs="Arial"/>
                <w:sz w:val="22"/>
                <w:szCs w:val="22"/>
              </w:rPr>
            </w:pPr>
            <w:r>
              <w:rPr>
                <w:rFonts w:cs="Arial"/>
                <w:sz w:val="22"/>
                <w:szCs w:val="22"/>
              </w:rPr>
              <w:t>DA.920A</w:t>
            </w:r>
          </w:p>
          <w:p w14:paraId="5E742A2C" w14:textId="77777777" w:rsidR="00A23DF3" w:rsidRDefault="00A23DF3" w:rsidP="00A23DF3">
            <w:pPr>
              <w:jc w:val="left"/>
              <w:rPr>
                <w:rFonts w:cs="Arial"/>
                <w:sz w:val="22"/>
                <w:szCs w:val="22"/>
              </w:rPr>
            </w:pPr>
          </w:p>
        </w:tc>
        <w:tc>
          <w:tcPr>
            <w:tcW w:w="2835" w:type="dxa"/>
          </w:tcPr>
          <w:p w14:paraId="2982B10E" w14:textId="3B5AE3EF" w:rsidR="00A23DF3" w:rsidRDefault="00A23DF3" w:rsidP="00A23DF3">
            <w:pPr>
              <w:jc w:val="left"/>
              <w:rPr>
                <w:rFonts w:cs="Arial"/>
                <w:sz w:val="22"/>
                <w:szCs w:val="22"/>
              </w:rPr>
            </w:pPr>
            <w:r>
              <w:rPr>
                <w:rFonts w:cs="Arial"/>
                <w:sz w:val="22"/>
                <w:szCs w:val="22"/>
              </w:rPr>
              <w:t xml:space="preserve">Estate Signage </w:t>
            </w:r>
          </w:p>
        </w:tc>
        <w:tc>
          <w:tcPr>
            <w:tcW w:w="2226" w:type="dxa"/>
          </w:tcPr>
          <w:p w14:paraId="28E72483" w14:textId="77777777" w:rsidR="00A23DF3" w:rsidRDefault="00A23DF3" w:rsidP="00A23DF3">
            <w:pPr>
              <w:jc w:val="left"/>
              <w:rPr>
                <w:rFonts w:cs="Arial"/>
                <w:sz w:val="22"/>
                <w:szCs w:val="22"/>
              </w:rPr>
            </w:pPr>
            <w:r>
              <w:rPr>
                <w:rFonts w:cs="Arial"/>
                <w:sz w:val="22"/>
                <w:szCs w:val="22"/>
              </w:rPr>
              <w:t xml:space="preserve">Toth &amp; Partners P/L </w:t>
            </w:r>
          </w:p>
          <w:p w14:paraId="73570DB4" w14:textId="77777777" w:rsidR="00A23DF3" w:rsidRDefault="00A23DF3" w:rsidP="00A23DF3">
            <w:pPr>
              <w:jc w:val="left"/>
              <w:rPr>
                <w:rFonts w:cs="Arial"/>
                <w:sz w:val="22"/>
                <w:szCs w:val="22"/>
              </w:rPr>
            </w:pPr>
            <w:r>
              <w:rPr>
                <w:rFonts w:cs="Arial"/>
                <w:sz w:val="22"/>
                <w:szCs w:val="22"/>
              </w:rPr>
              <w:t>BVR422</w:t>
            </w:r>
          </w:p>
          <w:p w14:paraId="15CF1C1D" w14:textId="31B47772" w:rsidR="00080AE7" w:rsidRDefault="00080AE7" w:rsidP="00A23DF3">
            <w:pPr>
              <w:jc w:val="left"/>
              <w:rPr>
                <w:rFonts w:cs="Arial"/>
                <w:sz w:val="22"/>
                <w:szCs w:val="22"/>
              </w:rPr>
            </w:pPr>
          </w:p>
        </w:tc>
        <w:tc>
          <w:tcPr>
            <w:tcW w:w="1318" w:type="dxa"/>
          </w:tcPr>
          <w:p w14:paraId="45763696" w14:textId="65723532" w:rsidR="00A23DF3" w:rsidRDefault="00A23DF3" w:rsidP="00A23DF3">
            <w:pPr>
              <w:jc w:val="left"/>
              <w:rPr>
                <w:rFonts w:cs="Arial"/>
                <w:sz w:val="22"/>
                <w:szCs w:val="22"/>
              </w:rPr>
            </w:pPr>
            <w:r>
              <w:rPr>
                <w:rFonts w:cs="Arial"/>
                <w:sz w:val="22"/>
                <w:szCs w:val="22"/>
              </w:rPr>
              <w:t>09/2022</w:t>
            </w:r>
          </w:p>
        </w:tc>
      </w:tr>
      <w:tr w:rsidR="00A23DF3" w:rsidRPr="004C45A8" w14:paraId="5CE5AD9A" w14:textId="77777777" w:rsidTr="0094672F">
        <w:trPr>
          <w:trHeight w:val="195"/>
        </w:trPr>
        <w:tc>
          <w:tcPr>
            <w:tcW w:w="1446" w:type="dxa"/>
          </w:tcPr>
          <w:p w14:paraId="696F9BA0" w14:textId="77777777" w:rsidR="00A23DF3" w:rsidRDefault="00A23DF3" w:rsidP="00A23DF3">
            <w:pPr>
              <w:jc w:val="left"/>
              <w:rPr>
                <w:rFonts w:cs="Arial"/>
                <w:sz w:val="22"/>
                <w:szCs w:val="22"/>
              </w:rPr>
            </w:pPr>
            <w:r>
              <w:rPr>
                <w:rFonts w:cs="Arial"/>
                <w:sz w:val="22"/>
                <w:szCs w:val="22"/>
              </w:rPr>
              <w:lastRenderedPageBreak/>
              <w:t>DA.921A</w:t>
            </w:r>
          </w:p>
          <w:p w14:paraId="5103E24E" w14:textId="77777777" w:rsidR="00A23DF3" w:rsidRDefault="00A23DF3" w:rsidP="00A23DF3">
            <w:pPr>
              <w:jc w:val="left"/>
              <w:rPr>
                <w:rFonts w:cs="Arial"/>
                <w:sz w:val="22"/>
                <w:szCs w:val="22"/>
              </w:rPr>
            </w:pPr>
          </w:p>
        </w:tc>
        <w:tc>
          <w:tcPr>
            <w:tcW w:w="2835" w:type="dxa"/>
          </w:tcPr>
          <w:p w14:paraId="1D0DB7CF" w14:textId="79B22881" w:rsidR="00A23DF3" w:rsidRDefault="00A23DF3" w:rsidP="00A23DF3">
            <w:pPr>
              <w:jc w:val="left"/>
              <w:rPr>
                <w:rFonts w:cs="Arial"/>
                <w:sz w:val="22"/>
                <w:szCs w:val="22"/>
              </w:rPr>
            </w:pPr>
            <w:r>
              <w:rPr>
                <w:rFonts w:cs="Arial"/>
                <w:sz w:val="22"/>
                <w:szCs w:val="22"/>
              </w:rPr>
              <w:t xml:space="preserve">Estate Signage </w:t>
            </w:r>
          </w:p>
        </w:tc>
        <w:tc>
          <w:tcPr>
            <w:tcW w:w="2226" w:type="dxa"/>
          </w:tcPr>
          <w:p w14:paraId="42C8E5D5" w14:textId="77777777" w:rsidR="00A23DF3" w:rsidRDefault="00A23DF3" w:rsidP="00A23DF3">
            <w:pPr>
              <w:jc w:val="left"/>
              <w:rPr>
                <w:rFonts w:cs="Arial"/>
                <w:sz w:val="22"/>
                <w:szCs w:val="22"/>
              </w:rPr>
            </w:pPr>
            <w:r>
              <w:rPr>
                <w:rFonts w:cs="Arial"/>
                <w:sz w:val="22"/>
                <w:szCs w:val="22"/>
              </w:rPr>
              <w:t xml:space="preserve">Toth &amp; Partners P/L </w:t>
            </w:r>
          </w:p>
          <w:p w14:paraId="32514223" w14:textId="3025F7B8" w:rsidR="00A23DF3" w:rsidRDefault="00A23DF3" w:rsidP="00A23DF3">
            <w:pPr>
              <w:jc w:val="left"/>
              <w:rPr>
                <w:rFonts w:cs="Arial"/>
                <w:sz w:val="22"/>
                <w:szCs w:val="22"/>
              </w:rPr>
            </w:pPr>
            <w:r>
              <w:rPr>
                <w:rFonts w:cs="Arial"/>
                <w:sz w:val="22"/>
                <w:szCs w:val="22"/>
              </w:rPr>
              <w:t>BVR422</w:t>
            </w:r>
          </w:p>
        </w:tc>
        <w:tc>
          <w:tcPr>
            <w:tcW w:w="1318" w:type="dxa"/>
          </w:tcPr>
          <w:p w14:paraId="72630C8F" w14:textId="3B9D116E" w:rsidR="00A23DF3" w:rsidRDefault="00A23DF3" w:rsidP="00A23DF3">
            <w:pPr>
              <w:jc w:val="left"/>
              <w:rPr>
                <w:rFonts w:cs="Arial"/>
                <w:sz w:val="22"/>
                <w:szCs w:val="22"/>
              </w:rPr>
            </w:pPr>
            <w:r>
              <w:rPr>
                <w:rFonts w:cs="Arial"/>
                <w:sz w:val="22"/>
                <w:szCs w:val="22"/>
              </w:rPr>
              <w:t>09/2022</w:t>
            </w:r>
          </w:p>
        </w:tc>
      </w:tr>
      <w:tr w:rsidR="00A23DF3" w:rsidRPr="004C45A8" w14:paraId="15ABAE47" w14:textId="77777777" w:rsidTr="0094672F">
        <w:trPr>
          <w:trHeight w:val="195"/>
        </w:trPr>
        <w:tc>
          <w:tcPr>
            <w:tcW w:w="1446" w:type="dxa"/>
          </w:tcPr>
          <w:p w14:paraId="5B7B6B92" w14:textId="77777777" w:rsidR="00A23DF3" w:rsidRDefault="00A23DF3" w:rsidP="00A23DF3">
            <w:pPr>
              <w:jc w:val="left"/>
              <w:rPr>
                <w:rFonts w:cs="Arial"/>
                <w:sz w:val="22"/>
                <w:szCs w:val="22"/>
              </w:rPr>
            </w:pPr>
            <w:r>
              <w:rPr>
                <w:rFonts w:cs="Arial"/>
                <w:sz w:val="22"/>
                <w:szCs w:val="22"/>
              </w:rPr>
              <w:t>DA.930A</w:t>
            </w:r>
          </w:p>
          <w:p w14:paraId="7241DD43" w14:textId="77777777" w:rsidR="00A23DF3" w:rsidRDefault="00A23DF3" w:rsidP="00A23DF3">
            <w:pPr>
              <w:jc w:val="left"/>
              <w:rPr>
                <w:rFonts w:cs="Arial"/>
                <w:sz w:val="22"/>
                <w:szCs w:val="22"/>
              </w:rPr>
            </w:pPr>
          </w:p>
        </w:tc>
        <w:tc>
          <w:tcPr>
            <w:tcW w:w="2835" w:type="dxa"/>
          </w:tcPr>
          <w:p w14:paraId="63D237E4" w14:textId="28DAA724" w:rsidR="00A23DF3" w:rsidRDefault="00A23DF3" w:rsidP="00A23DF3">
            <w:pPr>
              <w:jc w:val="left"/>
              <w:rPr>
                <w:rFonts w:cs="Arial"/>
                <w:sz w:val="22"/>
                <w:szCs w:val="22"/>
              </w:rPr>
            </w:pPr>
            <w:r>
              <w:rPr>
                <w:rFonts w:cs="Arial"/>
                <w:sz w:val="22"/>
                <w:szCs w:val="22"/>
              </w:rPr>
              <w:t xml:space="preserve">Typical Plant Screening </w:t>
            </w:r>
          </w:p>
        </w:tc>
        <w:tc>
          <w:tcPr>
            <w:tcW w:w="2226" w:type="dxa"/>
          </w:tcPr>
          <w:p w14:paraId="674AE784" w14:textId="77777777" w:rsidR="00A23DF3" w:rsidRDefault="00A23DF3" w:rsidP="00A23DF3">
            <w:pPr>
              <w:jc w:val="left"/>
              <w:rPr>
                <w:rFonts w:cs="Arial"/>
                <w:sz w:val="22"/>
                <w:szCs w:val="22"/>
              </w:rPr>
            </w:pPr>
            <w:r>
              <w:rPr>
                <w:rFonts w:cs="Arial"/>
                <w:sz w:val="22"/>
                <w:szCs w:val="22"/>
              </w:rPr>
              <w:t xml:space="preserve">Toth &amp; Partners P/L </w:t>
            </w:r>
          </w:p>
          <w:p w14:paraId="12B71D0B" w14:textId="3FA0B22F" w:rsidR="00A23DF3" w:rsidRDefault="00A23DF3" w:rsidP="00A23DF3">
            <w:pPr>
              <w:jc w:val="left"/>
              <w:rPr>
                <w:rFonts w:cs="Arial"/>
                <w:sz w:val="22"/>
                <w:szCs w:val="22"/>
              </w:rPr>
            </w:pPr>
            <w:r>
              <w:rPr>
                <w:rFonts w:cs="Arial"/>
                <w:sz w:val="22"/>
                <w:szCs w:val="22"/>
              </w:rPr>
              <w:t>BVR422</w:t>
            </w:r>
          </w:p>
        </w:tc>
        <w:tc>
          <w:tcPr>
            <w:tcW w:w="1318" w:type="dxa"/>
          </w:tcPr>
          <w:p w14:paraId="15E1E21A" w14:textId="12E078E3" w:rsidR="00A23DF3" w:rsidRDefault="00A23DF3" w:rsidP="00A23DF3">
            <w:pPr>
              <w:jc w:val="left"/>
              <w:rPr>
                <w:rFonts w:cs="Arial"/>
                <w:sz w:val="22"/>
                <w:szCs w:val="22"/>
              </w:rPr>
            </w:pPr>
            <w:r>
              <w:rPr>
                <w:rFonts w:cs="Arial"/>
                <w:sz w:val="22"/>
                <w:szCs w:val="22"/>
              </w:rPr>
              <w:t>09/2022</w:t>
            </w:r>
          </w:p>
        </w:tc>
      </w:tr>
      <w:tr w:rsidR="00E64850" w:rsidRPr="004C45A8" w14:paraId="7E1ADDC3" w14:textId="77777777" w:rsidTr="0094672F">
        <w:trPr>
          <w:trHeight w:val="195"/>
        </w:trPr>
        <w:tc>
          <w:tcPr>
            <w:tcW w:w="1446" w:type="dxa"/>
          </w:tcPr>
          <w:p w14:paraId="2FD0C882" w14:textId="77777777" w:rsidR="00A2330F" w:rsidRDefault="0094672F" w:rsidP="004C45A8">
            <w:pPr>
              <w:jc w:val="left"/>
              <w:rPr>
                <w:rFonts w:cs="Arial"/>
                <w:sz w:val="22"/>
                <w:szCs w:val="22"/>
              </w:rPr>
            </w:pPr>
            <w:r>
              <w:rPr>
                <w:rFonts w:cs="Arial"/>
                <w:sz w:val="22"/>
                <w:szCs w:val="22"/>
              </w:rPr>
              <w:t>02563_110</w:t>
            </w:r>
          </w:p>
          <w:p w14:paraId="520FB182" w14:textId="47FF43E8" w:rsidR="0094672F" w:rsidRPr="008C5A00" w:rsidRDefault="0094672F" w:rsidP="004C45A8">
            <w:pPr>
              <w:jc w:val="left"/>
              <w:rPr>
                <w:rFonts w:cs="Arial"/>
                <w:sz w:val="22"/>
                <w:szCs w:val="22"/>
              </w:rPr>
            </w:pPr>
            <w:r>
              <w:rPr>
                <w:rFonts w:cs="Arial"/>
                <w:sz w:val="22"/>
                <w:szCs w:val="22"/>
              </w:rPr>
              <w:t>Rev 02</w:t>
            </w:r>
          </w:p>
        </w:tc>
        <w:tc>
          <w:tcPr>
            <w:tcW w:w="2835" w:type="dxa"/>
          </w:tcPr>
          <w:p w14:paraId="3F19ADD4" w14:textId="09B3CF36" w:rsidR="00E64850" w:rsidRPr="008C5A00" w:rsidRDefault="0094672F" w:rsidP="004C45A8">
            <w:pPr>
              <w:jc w:val="left"/>
              <w:rPr>
                <w:rFonts w:cs="Arial"/>
                <w:sz w:val="22"/>
                <w:szCs w:val="22"/>
              </w:rPr>
            </w:pPr>
            <w:r>
              <w:rPr>
                <w:rFonts w:cs="Arial"/>
                <w:sz w:val="22"/>
                <w:szCs w:val="22"/>
              </w:rPr>
              <w:t xml:space="preserve">General Notes </w:t>
            </w:r>
          </w:p>
        </w:tc>
        <w:tc>
          <w:tcPr>
            <w:tcW w:w="2226" w:type="dxa"/>
          </w:tcPr>
          <w:p w14:paraId="366667BD" w14:textId="0A9DD190" w:rsidR="0094672F" w:rsidRDefault="0094672F" w:rsidP="00A2330F">
            <w:pPr>
              <w:jc w:val="left"/>
              <w:rPr>
                <w:rFonts w:cs="Arial"/>
                <w:sz w:val="22"/>
                <w:szCs w:val="22"/>
              </w:rPr>
            </w:pPr>
            <w:r>
              <w:rPr>
                <w:rFonts w:cs="Arial"/>
                <w:sz w:val="22"/>
                <w:szCs w:val="22"/>
              </w:rPr>
              <w:t>C&amp;M Consulting Engineers</w:t>
            </w:r>
          </w:p>
          <w:p w14:paraId="572E838B" w14:textId="12D2A73C" w:rsidR="00E64850" w:rsidRPr="008C5A00" w:rsidRDefault="0094672F" w:rsidP="00A2330F">
            <w:pPr>
              <w:jc w:val="left"/>
              <w:rPr>
                <w:rFonts w:cs="Arial"/>
                <w:sz w:val="22"/>
                <w:szCs w:val="22"/>
              </w:rPr>
            </w:pPr>
            <w:r>
              <w:rPr>
                <w:rFonts w:cs="Arial"/>
                <w:sz w:val="22"/>
                <w:szCs w:val="22"/>
              </w:rPr>
              <w:t>PN02563</w:t>
            </w:r>
          </w:p>
        </w:tc>
        <w:tc>
          <w:tcPr>
            <w:tcW w:w="1318" w:type="dxa"/>
          </w:tcPr>
          <w:p w14:paraId="2E794A0F" w14:textId="18218B44" w:rsidR="00E64850" w:rsidRPr="008C5A00" w:rsidRDefault="0094672F" w:rsidP="004C45A8">
            <w:pPr>
              <w:jc w:val="left"/>
              <w:rPr>
                <w:rFonts w:cs="Arial"/>
                <w:sz w:val="22"/>
                <w:szCs w:val="22"/>
              </w:rPr>
            </w:pPr>
            <w:r>
              <w:rPr>
                <w:rFonts w:cs="Arial"/>
                <w:sz w:val="22"/>
                <w:szCs w:val="22"/>
              </w:rPr>
              <w:t>06/05/2022</w:t>
            </w:r>
          </w:p>
        </w:tc>
      </w:tr>
      <w:tr w:rsidR="0094672F" w:rsidRPr="004C45A8" w14:paraId="5CAFB2C8" w14:textId="77777777" w:rsidTr="0094672F">
        <w:trPr>
          <w:trHeight w:val="195"/>
        </w:trPr>
        <w:tc>
          <w:tcPr>
            <w:tcW w:w="1446" w:type="dxa"/>
          </w:tcPr>
          <w:p w14:paraId="57F841E6" w14:textId="234AA533" w:rsidR="0094672F" w:rsidRDefault="0094672F" w:rsidP="0094672F">
            <w:pPr>
              <w:jc w:val="left"/>
              <w:rPr>
                <w:rFonts w:cs="Arial"/>
                <w:sz w:val="22"/>
                <w:szCs w:val="22"/>
              </w:rPr>
            </w:pPr>
            <w:r>
              <w:rPr>
                <w:rFonts w:cs="Arial"/>
                <w:sz w:val="22"/>
                <w:szCs w:val="22"/>
              </w:rPr>
              <w:t xml:space="preserve">02563_120 </w:t>
            </w:r>
          </w:p>
          <w:p w14:paraId="48284347" w14:textId="5118F4C5" w:rsidR="0094672F" w:rsidRDefault="0094672F" w:rsidP="0094672F">
            <w:pPr>
              <w:jc w:val="left"/>
              <w:rPr>
                <w:rFonts w:cs="Arial"/>
                <w:sz w:val="22"/>
                <w:szCs w:val="22"/>
              </w:rPr>
            </w:pPr>
            <w:r>
              <w:rPr>
                <w:rFonts w:cs="Arial"/>
                <w:sz w:val="22"/>
                <w:szCs w:val="22"/>
              </w:rPr>
              <w:t>Rev 02</w:t>
            </w:r>
          </w:p>
        </w:tc>
        <w:tc>
          <w:tcPr>
            <w:tcW w:w="2835" w:type="dxa"/>
          </w:tcPr>
          <w:p w14:paraId="4BA9DA8D" w14:textId="30D9282D" w:rsidR="0094672F" w:rsidRDefault="0094672F" w:rsidP="0094672F">
            <w:pPr>
              <w:jc w:val="left"/>
              <w:rPr>
                <w:rFonts w:cs="Arial"/>
                <w:sz w:val="22"/>
                <w:szCs w:val="22"/>
              </w:rPr>
            </w:pPr>
            <w:r>
              <w:rPr>
                <w:rFonts w:cs="Arial"/>
                <w:sz w:val="22"/>
                <w:szCs w:val="22"/>
              </w:rPr>
              <w:t xml:space="preserve">Site Plan </w:t>
            </w:r>
          </w:p>
        </w:tc>
        <w:tc>
          <w:tcPr>
            <w:tcW w:w="2226" w:type="dxa"/>
          </w:tcPr>
          <w:p w14:paraId="4A13B506" w14:textId="77777777" w:rsidR="0094672F" w:rsidRDefault="0094672F" w:rsidP="0094672F">
            <w:pPr>
              <w:jc w:val="left"/>
              <w:rPr>
                <w:rFonts w:cs="Arial"/>
                <w:sz w:val="22"/>
                <w:szCs w:val="22"/>
              </w:rPr>
            </w:pPr>
            <w:r>
              <w:rPr>
                <w:rFonts w:cs="Arial"/>
                <w:sz w:val="22"/>
                <w:szCs w:val="22"/>
              </w:rPr>
              <w:t>C&amp;M Consulting Engineers</w:t>
            </w:r>
          </w:p>
          <w:p w14:paraId="4E32324E" w14:textId="71148955" w:rsidR="0094672F" w:rsidRDefault="0094672F" w:rsidP="0094672F">
            <w:pPr>
              <w:jc w:val="left"/>
              <w:rPr>
                <w:rFonts w:cs="Arial"/>
                <w:sz w:val="22"/>
                <w:szCs w:val="22"/>
              </w:rPr>
            </w:pPr>
            <w:r>
              <w:rPr>
                <w:rFonts w:cs="Arial"/>
                <w:sz w:val="22"/>
                <w:szCs w:val="22"/>
              </w:rPr>
              <w:t>PN02563</w:t>
            </w:r>
          </w:p>
        </w:tc>
        <w:tc>
          <w:tcPr>
            <w:tcW w:w="1318" w:type="dxa"/>
          </w:tcPr>
          <w:p w14:paraId="76C0C76E" w14:textId="06CDD440" w:rsidR="0094672F" w:rsidRDefault="0094672F" w:rsidP="0094672F">
            <w:pPr>
              <w:jc w:val="left"/>
              <w:rPr>
                <w:rFonts w:cs="Arial"/>
                <w:sz w:val="22"/>
                <w:szCs w:val="22"/>
              </w:rPr>
            </w:pPr>
            <w:r>
              <w:rPr>
                <w:rFonts w:cs="Arial"/>
                <w:sz w:val="22"/>
                <w:szCs w:val="22"/>
              </w:rPr>
              <w:t>06/05/2022</w:t>
            </w:r>
          </w:p>
        </w:tc>
      </w:tr>
      <w:tr w:rsidR="0094672F" w:rsidRPr="004C45A8" w14:paraId="15CFB71E" w14:textId="77777777" w:rsidTr="0094672F">
        <w:trPr>
          <w:trHeight w:val="195"/>
        </w:trPr>
        <w:tc>
          <w:tcPr>
            <w:tcW w:w="1446" w:type="dxa"/>
          </w:tcPr>
          <w:p w14:paraId="5D367718" w14:textId="6EDA7D92" w:rsidR="0094672F" w:rsidRDefault="0094672F" w:rsidP="0094672F">
            <w:pPr>
              <w:jc w:val="left"/>
              <w:rPr>
                <w:rFonts w:cs="Arial"/>
                <w:sz w:val="22"/>
                <w:szCs w:val="22"/>
              </w:rPr>
            </w:pPr>
            <w:r>
              <w:rPr>
                <w:rFonts w:cs="Arial"/>
                <w:sz w:val="22"/>
                <w:szCs w:val="22"/>
              </w:rPr>
              <w:t>02563_201 to 02563_203</w:t>
            </w:r>
          </w:p>
          <w:p w14:paraId="67BA8A82" w14:textId="0D83B73A" w:rsidR="0094672F" w:rsidRPr="008C5A00" w:rsidRDefault="0094672F" w:rsidP="0094672F">
            <w:pPr>
              <w:jc w:val="left"/>
              <w:rPr>
                <w:rFonts w:cs="Arial"/>
                <w:sz w:val="22"/>
                <w:szCs w:val="22"/>
              </w:rPr>
            </w:pPr>
            <w:r>
              <w:rPr>
                <w:rFonts w:cs="Arial"/>
                <w:sz w:val="22"/>
                <w:szCs w:val="22"/>
              </w:rPr>
              <w:t>Rev 02</w:t>
            </w:r>
          </w:p>
        </w:tc>
        <w:tc>
          <w:tcPr>
            <w:tcW w:w="2835" w:type="dxa"/>
          </w:tcPr>
          <w:p w14:paraId="0BEE4D96" w14:textId="77777777" w:rsidR="0094672F" w:rsidRDefault="0094672F" w:rsidP="0094672F">
            <w:pPr>
              <w:jc w:val="left"/>
              <w:rPr>
                <w:rFonts w:cs="Arial"/>
                <w:sz w:val="22"/>
                <w:szCs w:val="22"/>
              </w:rPr>
            </w:pPr>
            <w:r>
              <w:rPr>
                <w:rFonts w:cs="Arial"/>
                <w:sz w:val="22"/>
                <w:szCs w:val="22"/>
              </w:rPr>
              <w:t xml:space="preserve">General Arrangement Plan </w:t>
            </w:r>
          </w:p>
          <w:p w14:paraId="226A4852" w14:textId="77777777" w:rsidR="0094672F" w:rsidRDefault="0094672F" w:rsidP="0094672F">
            <w:pPr>
              <w:jc w:val="left"/>
              <w:rPr>
                <w:rFonts w:cs="Arial"/>
                <w:sz w:val="22"/>
                <w:szCs w:val="22"/>
              </w:rPr>
            </w:pPr>
            <w:r>
              <w:rPr>
                <w:rFonts w:cs="Arial"/>
                <w:sz w:val="22"/>
                <w:szCs w:val="22"/>
              </w:rPr>
              <w:t xml:space="preserve">Ground Level </w:t>
            </w:r>
          </w:p>
          <w:p w14:paraId="7A60830D" w14:textId="7424F658" w:rsidR="0094672F" w:rsidRPr="008C5A00" w:rsidRDefault="0094672F" w:rsidP="0094672F">
            <w:pPr>
              <w:jc w:val="left"/>
              <w:rPr>
                <w:rFonts w:cs="Arial"/>
                <w:sz w:val="22"/>
                <w:szCs w:val="22"/>
              </w:rPr>
            </w:pPr>
            <w:r>
              <w:rPr>
                <w:rFonts w:cs="Arial"/>
                <w:sz w:val="22"/>
                <w:szCs w:val="22"/>
              </w:rPr>
              <w:t>Sheet 1-3</w:t>
            </w:r>
          </w:p>
        </w:tc>
        <w:tc>
          <w:tcPr>
            <w:tcW w:w="2226" w:type="dxa"/>
          </w:tcPr>
          <w:p w14:paraId="4C502B5C" w14:textId="77777777" w:rsidR="0094672F" w:rsidRDefault="0094672F" w:rsidP="0094672F">
            <w:pPr>
              <w:jc w:val="left"/>
              <w:rPr>
                <w:rFonts w:cs="Arial"/>
                <w:sz w:val="22"/>
                <w:szCs w:val="22"/>
              </w:rPr>
            </w:pPr>
            <w:r>
              <w:rPr>
                <w:rFonts w:cs="Arial"/>
                <w:sz w:val="22"/>
                <w:szCs w:val="22"/>
              </w:rPr>
              <w:t>C&amp;M Consulting Engineers</w:t>
            </w:r>
          </w:p>
          <w:p w14:paraId="63908427" w14:textId="3A9C3CB8" w:rsidR="0094672F" w:rsidRPr="008C5A00" w:rsidRDefault="0094672F" w:rsidP="0094672F">
            <w:pPr>
              <w:jc w:val="left"/>
              <w:rPr>
                <w:rFonts w:cs="Arial"/>
                <w:sz w:val="22"/>
                <w:szCs w:val="22"/>
              </w:rPr>
            </w:pPr>
            <w:r>
              <w:rPr>
                <w:rFonts w:cs="Arial"/>
                <w:sz w:val="22"/>
                <w:szCs w:val="22"/>
              </w:rPr>
              <w:t>PN02563</w:t>
            </w:r>
          </w:p>
        </w:tc>
        <w:tc>
          <w:tcPr>
            <w:tcW w:w="1318" w:type="dxa"/>
          </w:tcPr>
          <w:p w14:paraId="3A2AC4E1" w14:textId="16D21F96" w:rsidR="0094672F" w:rsidRPr="008C5A00" w:rsidRDefault="0094672F" w:rsidP="0094672F">
            <w:pPr>
              <w:jc w:val="left"/>
              <w:rPr>
                <w:rFonts w:cs="Arial"/>
                <w:sz w:val="22"/>
                <w:szCs w:val="22"/>
              </w:rPr>
            </w:pPr>
            <w:r>
              <w:rPr>
                <w:rFonts w:cs="Arial"/>
                <w:sz w:val="22"/>
                <w:szCs w:val="22"/>
              </w:rPr>
              <w:t>06/05/2022</w:t>
            </w:r>
          </w:p>
        </w:tc>
      </w:tr>
      <w:tr w:rsidR="0094672F" w:rsidRPr="004C45A8" w14:paraId="6D4E1E13" w14:textId="77777777" w:rsidTr="0094672F">
        <w:trPr>
          <w:trHeight w:val="195"/>
        </w:trPr>
        <w:tc>
          <w:tcPr>
            <w:tcW w:w="1446" w:type="dxa"/>
          </w:tcPr>
          <w:p w14:paraId="25F3E158" w14:textId="77777777" w:rsidR="0094672F" w:rsidRDefault="0094672F" w:rsidP="0094672F">
            <w:pPr>
              <w:jc w:val="left"/>
              <w:rPr>
                <w:rFonts w:cs="Arial"/>
                <w:sz w:val="22"/>
                <w:szCs w:val="22"/>
              </w:rPr>
            </w:pPr>
            <w:r>
              <w:rPr>
                <w:rFonts w:cs="Arial"/>
                <w:sz w:val="22"/>
                <w:szCs w:val="22"/>
              </w:rPr>
              <w:t>02563_204</w:t>
            </w:r>
          </w:p>
          <w:p w14:paraId="5CB0C965" w14:textId="55A866F6" w:rsidR="0094672F" w:rsidRPr="008C5A00" w:rsidRDefault="0094672F" w:rsidP="0094672F">
            <w:pPr>
              <w:jc w:val="left"/>
              <w:rPr>
                <w:rFonts w:cs="Arial"/>
                <w:sz w:val="22"/>
                <w:szCs w:val="22"/>
              </w:rPr>
            </w:pPr>
            <w:r>
              <w:rPr>
                <w:rFonts w:cs="Arial"/>
                <w:sz w:val="22"/>
                <w:szCs w:val="22"/>
              </w:rPr>
              <w:t>Rev 02</w:t>
            </w:r>
          </w:p>
        </w:tc>
        <w:tc>
          <w:tcPr>
            <w:tcW w:w="2835" w:type="dxa"/>
          </w:tcPr>
          <w:p w14:paraId="6C6B3426" w14:textId="77777777" w:rsidR="0094672F" w:rsidRDefault="0094672F" w:rsidP="0094672F">
            <w:pPr>
              <w:jc w:val="left"/>
              <w:rPr>
                <w:rFonts w:cs="Arial"/>
                <w:sz w:val="22"/>
                <w:szCs w:val="22"/>
              </w:rPr>
            </w:pPr>
            <w:r>
              <w:rPr>
                <w:rFonts w:cs="Arial"/>
                <w:sz w:val="22"/>
                <w:szCs w:val="22"/>
              </w:rPr>
              <w:t xml:space="preserve">General Arrangement Plan </w:t>
            </w:r>
          </w:p>
          <w:p w14:paraId="0E7B7D9E" w14:textId="77777777" w:rsidR="0094672F" w:rsidRDefault="0094672F" w:rsidP="0094672F">
            <w:pPr>
              <w:jc w:val="left"/>
              <w:rPr>
                <w:rFonts w:cs="Arial"/>
                <w:sz w:val="22"/>
                <w:szCs w:val="22"/>
              </w:rPr>
            </w:pPr>
            <w:r>
              <w:rPr>
                <w:rFonts w:cs="Arial"/>
                <w:sz w:val="22"/>
                <w:szCs w:val="22"/>
              </w:rPr>
              <w:t xml:space="preserve">Upper Level </w:t>
            </w:r>
          </w:p>
          <w:p w14:paraId="052B1D2F" w14:textId="7FFFF14C" w:rsidR="0094672F" w:rsidRPr="008C5A00" w:rsidRDefault="0094672F" w:rsidP="0094672F">
            <w:pPr>
              <w:jc w:val="left"/>
              <w:rPr>
                <w:rFonts w:cs="Arial"/>
                <w:sz w:val="22"/>
                <w:szCs w:val="22"/>
              </w:rPr>
            </w:pPr>
            <w:r>
              <w:rPr>
                <w:rFonts w:cs="Arial"/>
                <w:sz w:val="22"/>
                <w:szCs w:val="22"/>
              </w:rPr>
              <w:t>Turner Road</w:t>
            </w:r>
          </w:p>
        </w:tc>
        <w:tc>
          <w:tcPr>
            <w:tcW w:w="2226" w:type="dxa"/>
          </w:tcPr>
          <w:p w14:paraId="080AAB80" w14:textId="77777777" w:rsidR="0094672F" w:rsidRDefault="0094672F" w:rsidP="0094672F">
            <w:pPr>
              <w:jc w:val="left"/>
              <w:rPr>
                <w:rFonts w:cs="Arial"/>
                <w:sz w:val="22"/>
                <w:szCs w:val="22"/>
              </w:rPr>
            </w:pPr>
            <w:r>
              <w:rPr>
                <w:rFonts w:cs="Arial"/>
                <w:sz w:val="22"/>
                <w:szCs w:val="22"/>
              </w:rPr>
              <w:t>C&amp;M Consulting Engineers</w:t>
            </w:r>
          </w:p>
          <w:p w14:paraId="620B405B" w14:textId="1C620579" w:rsidR="0094672F" w:rsidRPr="008C5A00" w:rsidRDefault="0094672F" w:rsidP="0094672F">
            <w:pPr>
              <w:jc w:val="left"/>
              <w:rPr>
                <w:rFonts w:cs="Arial"/>
                <w:sz w:val="22"/>
                <w:szCs w:val="22"/>
              </w:rPr>
            </w:pPr>
            <w:r>
              <w:rPr>
                <w:rFonts w:cs="Arial"/>
                <w:sz w:val="22"/>
                <w:szCs w:val="22"/>
              </w:rPr>
              <w:t>PN02563</w:t>
            </w:r>
          </w:p>
        </w:tc>
        <w:tc>
          <w:tcPr>
            <w:tcW w:w="1318" w:type="dxa"/>
          </w:tcPr>
          <w:p w14:paraId="64B0CA4F" w14:textId="7778C0BB" w:rsidR="0094672F" w:rsidRPr="008C5A00" w:rsidRDefault="0094672F" w:rsidP="0094672F">
            <w:pPr>
              <w:jc w:val="left"/>
              <w:rPr>
                <w:rFonts w:cs="Arial"/>
                <w:sz w:val="22"/>
                <w:szCs w:val="22"/>
              </w:rPr>
            </w:pPr>
            <w:r>
              <w:rPr>
                <w:rFonts w:cs="Arial"/>
                <w:sz w:val="22"/>
                <w:szCs w:val="22"/>
              </w:rPr>
              <w:t>06/05/2022</w:t>
            </w:r>
          </w:p>
        </w:tc>
      </w:tr>
      <w:tr w:rsidR="0094672F" w:rsidRPr="004C45A8" w14:paraId="486048D2" w14:textId="77777777" w:rsidTr="0094672F">
        <w:trPr>
          <w:trHeight w:val="195"/>
        </w:trPr>
        <w:tc>
          <w:tcPr>
            <w:tcW w:w="1446" w:type="dxa"/>
          </w:tcPr>
          <w:p w14:paraId="0D69A1B2" w14:textId="77777777" w:rsidR="0094672F" w:rsidRDefault="0094672F" w:rsidP="0094672F">
            <w:pPr>
              <w:jc w:val="left"/>
              <w:rPr>
                <w:rFonts w:cs="Arial"/>
                <w:sz w:val="22"/>
                <w:szCs w:val="22"/>
              </w:rPr>
            </w:pPr>
            <w:r>
              <w:rPr>
                <w:rFonts w:cs="Arial"/>
                <w:sz w:val="22"/>
                <w:szCs w:val="22"/>
              </w:rPr>
              <w:t>02563_221</w:t>
            </w:r>
          </w:p>
          <w:p w14:paraId="16820406" w14:textId="46A7F3E9" w:rsidR="0094672F" w:rsidRDefault="0094672F" w:rsidP="0094672F">
            <w:pPr>
              <w:jc w:val="left"/>
              <w:rPr>
                <w:rFonts w:cs="Arial"/>
                <w:sz w:val="22"/>
                <w:szCs w:val="22"/>
              </w:rPr>
            </w:pPr>
            <w:r>
              <w:rPr>
                <w:rFonts w:cs="Arial"/>
                <w:sz w:val="22"/>
                <w:szCs w:val="22"/>
              </w:rPr>
              <w:t>Rev 02</w:t>
            </w:r>
          </w:p>
        </w:tc>
        <w:tc>
          <w:tcPr>
            <w:tcW w:w="2835" w:type="dxa"/>
          </w:tcPr>
          <w:p w14:paraId="14E116E0" w14:textId="11FC0465" w:rsidR="0094672F" w:rsidRDefault="0094672F" w:rsidP="0094672F">
            <w:pPr>
              <w:jc w:val="left"/>
              <w:rPr>
                <w:rFonts w:cs="Arial"/>
                <w:sz w:val="22"/>
                <w:szCs w:val="22"/>
              </w:rPr>
            </w:pPr>
            <w:r>
              <w:rPr>
                <w:rFonts w:cs="Arial"/>
                <w:sz w:val="22"/>
                <w:szCs w:val="22"/>
              </w:rPr>
              <w:t xml:space="preserve">Pavement Plan and Details </w:t>
            </w:r>
          </w:p>
        </w:tc>
        <w:tc>
          <w:tcPr>
            <w:tcW w:w="2226" w:type="dxa"/>
          </w:tcPr>
          <w:p w14:paraId="66D7F8FA" w14:textId="77777777" w:rsidR="0094672F" w:rsidRDefault="0094672F" w:rsidP="0094672F">
            <w:pPr>
              <w:jc w:val="left"/>
              <w:rPr>
                <w:rFonts w:cs="Arial"/>
                <w:sz w:val="22"/>
                <w:szCs w:val="22"/>
              </w:rPr>
            </w:pPr>
            <w:r>
              <w:rPr>
                <w:rFonts w:cs="Arial"/>
                <w:sz w:val="22"/>
                <w:szCs w:val="22"/>
              </w:rPr>
              <w:t>C&amp;M Consulting Engineers</w:t>
            </w:r>
          </w:p>
          <w:p w14:paraId="1A3747CC" w14:textId="067781EA" w:rsidR="0094672F" w:rsidRDefault="0094672F" w:rsidP="0094672F">
            <w:pPr>
              <w:jc w:val="left"/>
              <w:rPr>
                <w:rFonts w:cs="Arial"/>
                <w:sz w:val="22"/>
                <w:szCs w:val="22"/>
              </w:rPr>
            </w:pPr>
            <w:r>
              <w:rPr>
                <w:rFonts w:cs="Arial"/>
                <w:sz w:val="22"/>
                <w:szCs w:val="22"/>
              </w:rPr>
              <w:t>PN02563</w:t>
            </w:r>
          </w:p>
        </w:tc>
        <w:tc>
          <w:tcPr>
            <w:tcW w:w="1318" w:type="dxa"/>
          </w:tcPr>
          <w:p w14:paraId="55CA2E55" w14:textId="31BFA17C" w:rsidR="0094672F" w:rsidRDefault="0094672F" w:rsidP="0094672F">
            <w:pPr>
              <w:jc w:val="left"/>
              <w:rPr>
                <w:rFonts w:cs="Arial"/>
                <w:sz w:val="22"/>
                <w:szCs w:val="22"/>
              </w:rPr>
            </w:pPr>
            <w:r>
              <w:rPr>
                <w:rFonts w:cs="Arial"/>
                <w:sz w:val="22"/>
                <w:szCs w:val="22"/>
              </w:rPr>
              <w:t>06/05/2022</w:t>
            </w:r>
          </w:p>
        </w:tc>
      </w:tr>
      <w:tr w:rsidR="0094672F" w:rsidRPr="004C45A8" w14:paraId="3CAE0332" w14:textId="77777777" w:rsidTr="0094672F">
        <w:trPr>
          <w:trHeight w:val="195"/>
        </w:trPr>
        <w:tc>
          <w:tcPr>
            <w:tcW w:w="1446" w:type="dxa"/>
          </w:tcPr>
          <w:p w14:paraId="254648F3" w14:textId="05B95B78" w:rsidR="0094672F" w:rsidRDefault="0094672F" w:rsidP="0094672F">
            <w:pPr>
              <w:jc w:val="left"/>
              <w:rPr>
                <w:rFonts w:cs="Arial"/>
                <w:sz w:val="22"/>
                <w:szCs w:val="22"/>
              </w:rPr>
            </w:pPr>
            <w:r>
              <w:rPr>
                <w:rFonts w:cs="Arial"/>
                <w:sz w:val="22"/>
                <w:szCs w:val="22"/>
              </w:rPr>
              <w:t>02563_301</w:t>
            </w:r>
          </w:p>
          <w:p w14:paraId="103D226F" w14:textId="1469538B" w:rsidR="0094672F" w:rsidRDefault="0094672F" w:rsidP="0094672F">
            <w:pPr>
              <w:jc w:val="left"/>
              <w:rPr>
                <w:rFonts w:cs="Arial"/>
                <w:sz w:val="22"/>
                <w:szCs w:val="22"/>
              </w:rPr>
            </w:pPr>
            <w:r>
              <w:rPr>
                <w:rFonts w:cs="Arial"/>
                <w:sz w:val="22"/>
                <w:szCs w:val="22"/>
              </w:rPr>
              <w:t>Rev 02</w:t>
            </w:r>
          </w:p>
        </w:tc>
        <w:tc>
          <w:tcPr>
            <w:tcW w:w="2835" w:type="dxa"/>
          </w:tcPr>
          <w:p w14:paraId="3A79659F" w14:textId="4DF4A0E2" w:rsidR="0094672F" w:rsidRDefault="0094672F" w:rsidP="0094672F">
            <w:pPr>
              <w:jc w:val="left"/>
              <w:rPr>
                <w:rFonts w:cs="Arial"/>
                <w:sz w:val="22"/>
                <w:szCs w:val="22"/>
              </w:rPr>
            </w:pPr>
            <w:r>
              <w:rPr>
                <w:rFonts w:cs="Arial"/>
                <w:sz w:val="22"/>
                <w:szCs w:val="22"/>
              </w:rPr>
              <w:t>Turner Road –</w:t>
            </w:r>
          </w:p>
          <w:p w14:paraId="145EAA1C" w14:textId="30438423" w:rsidR="0094672F" w:rsidRDefault="0094672F" w:rsidP="0094672F">
            <w:pPr>
              <w:jc w:val="left"/>
              <w:rPr>
                <w:rFonts w:cs="Arial"/>
                <w:sz w:val="22"/>
                <w:szCs w:val="22"/>
              </w:rPr>
            </w:pPr>
            <w:r>
              <w:rPr>
                <w:rFonts w:cs="Arial"/>
                <w:sz w:val="22"/>
                <w:szCs w:val="22"/>
              </w:rPr>
              <w:t xml:space="preserve">Typical Section and Long Section </w:t>
            </w:r>
          </w:p>
        </w:tc>
        <w:tc>
          <w:tcPr>
            <w:tcW w:w="2226" w:type="dxa"/>
          </w:tcPr>
          <w:p w14:paraId="283507BD" w14:textId="77777777" w:rsidR="0094672F" w:rsidRDefault="0094672F" w:rsidP="0094672F">
            <w:pPr>
              <w:jc w:val="left"/>
              <w:rPr>
                <w:rFonts w:cs="Arial"/>
                <w:sz w:val="22"/>
                <w:szCs w:val="22"/>
              </w:rPr>
            </w:pPr>
            <w:r>
              <w:rPr>
                <w:rFonts w:cs="Arial"/>
                <w:sz w:val="22"/>
                <w:szCs w:val="22"/>
              </w:rPr>
              <w:t>C&amp;M Consulting Engineers</w:t>
            </w:r>
          </w:p>
          <w:p w14:paraId="0EB0A6FA" w14:textId="1576B913" w:rsidR="0094672F" w:rsidRDefault="0094672F" w:rsidP="0094672F">
            <w:pPr>
              <w:jc w:val="left"/>
              <w:rPr>
                <w:rFonts w:cs="Arial"/>
                <w:sz w:val="22"/>
                <w:szCs w:val="22"/>
              </w:rPr>
            </w:pPr>
            <w:r>
              <w:rPr>
                <w:rFonts w:cs="Arial"/>
                <w:sz w:val="22"/>
                <w:szCs w:val="22"/>
              </w:rPr>
              <w:t>PN02563</w:t>
            </w:r>
          </w:p>
        </w:tc>
        <w:tc>
          <w:tcPr>
            <w:tcW w:w="1318" w:type="dxa"/>
          </w:tcPr>
          <w:p w14:paraId="2A027E24" w14:textId="06A6D876" w:rsidR="0094672F" w:rsidRDefault="0094672F" w:rsidP="0094672F">
            <w:pPr>
              <w:jc w:val="left"/>
              <w:rPr>
                <w:rFonts w:cs="Arial"/>
                <w:sz w:val="22"/>
                <w:szCs w:val="22"/>
              </w:rPr>
            </w:pPr>
            <w:r>
              <w:rPr>
                <w:rFonts w:cs="Arial"/>
                <w:sz w:val="22"/>
                <w:szCs w:val="22"/>
              </w:rPr>
              <w:t>06/05/2022</w:t>
            </w:r>
          </w:p>
        </w:tc>
      </w:tr>
      <w:tr w:rsidR="0094672F" w:rsidRPr="004C45A8" w14:paraId="1D0EB05C" w14:textId="77777777" w:rsidTr="0094672F">
        <w:trPr>
          <w:trHeight w:val="195"/>
        </w:trPr>
        <w:tc>
          <w:tcPr>
            <w:tcW w:w="1446" w:type="dxa"/>
          </w:tcPr>
          <w:p w14:paraId="46573F39" w14:textId="14EA8C55" w:rsidR="0094672F" w:rsidRDefault="0094672F" w:rsidP="0094672F">
            <w:pPr>
              <w:jc w:val="left"/>
              <w:rPr>
                <w:rFonts w:cs="Arial"/>
                <w:sz w:val="22"/>
                <w:szCs w:val="22"/>
              </w:rPr>
            </w:pPr>
            <w:r>
              <w:rPr>
                <w:rFonts w:cs="Arial"/>
                <w:sz w:val="22"/>
                <w:szCs w:val="22"/>
              </w:rPr>
              <w:t>02563_</w:t>
            </w:r>
            <w:r w:rsidR="005631EA">
              <w:rPr>
                <w:rFonts w:cs="Arial"/>
                <w:sz w:val="22"/>
                <w:szCs w:val="22"/>
              </w:rPr>
              <w:t>4</w:t>
            </w:r>
            <w:r>
              <w:rPr>
                <w:rFonts w:cs="Arial"/>
                <w:sz w:val="22"/>
                <w:szCs w:val="22"/>
              </w:rPr>
              <w:t>01</w:t>
            </w:r>
            <w:r w:rsidR="005631EA">
              <w:rPr>
                <w:rFonts w:cs="Arial"/>
                <w:sz w:val="22"/>
                <w:szCs w:val="22"/>
              </w:rPr>
              <w:t xml:space="preserve"> to </w:t>
            </w:r>
          </w:p>
          <w:p w14:paraId="05165DBE" w14:textId="0B6D806C" w:rsidR="005631EA" w:rsidRDefault="005631EA" w:rsidP="0094672F">
            <w:pPr>
              <w:jc w:val="left"/>
              <w:rPr>
                <w:rFonts w:cs="Arial"/>
                <w:sz w:val="22"/>
                <w:szCs w:val="22"/>
              </w:rPr>
            </w:pPr>
            <w:r>
              <w:rPr>
                <w:rFonts w:cs="Arial"/>
                <w:sz w:val="22"/>
                <w:szCs w:val="22"/>
              </w:rPr>
              <w:t>02563_402</w:t>
            </w:r>
          </w:p>
          <w:p w14:paraId="37871321" w14:textId="1C215915" w:rsidR="0094672F" w:rsidRDefault="0094672F" w:rsidP="0094672F">
            <w:pPr>
              <w:jc w:val="left"/>
              <w:rPr>
                <w:rFonts w:cs="Arial"/>
                <w:sz w:val="22"/>
                <w:szCs w:val="22"/>
              </w:rPr>
            </w:pPr>
            <w:r>
              <w:rPr>
                <w:rFonts w:cs="Arial"/>
                <w:sz w:val="22"/>
                <w:szCs w:val="22"/>
              </w:rPr>
              <w:t>Rev 02</w:t>
            </w:r>
          </w:p>
        </w:tc>
        <w:tc>
          <w:tcPr>
            <w:tcW w:w="2835" w:type="dxa"/>
          </w:tcPr>
          <w:p w14:paraId="27949A56" w14:textId="77777777" w:rsidR="0094672F" w:rsidRDefault="0094672F" w:rsidP="0094672F">
            <w:pPr>
              <w:jc w:val="left"/>
              <w:rPr>
                <w:rFonts w:cs="Arial"/>
                <w:sz w:val="22"/>
                <w:szCs w:val="22"/>
              </w:rPr>
            </w:pPr>
            <w:r>
              <w:rPr>
                <w:rFonts w:cs="Arial"/>
                <w:sz w:val="22"/>
                <w:szCs w:val="22"/>
              </w:rPr>
              <w:t>Typical Sections</w:t>
            </w:r>
          </w:p>
          <w:p w14:paraId="53F59D9F" w14:textId="0568B8B2" w:rsidR="0094672F" w:rsidRDefault="0094672F" w:rsidP="0094672F">
            <w:pPr>
              <w:jc w:val="left"/>
              <w:rPr>
                <w:rFonts w:cs="Arial"/>
                <w:sz w:val="22"/>
                <w:szCs w:val="22"/>
              </w:rPr>
            </w:pPr>
            <w:r>
              <w:rPr>
                <w:rFonts w:cs="Arial"/>
                <w:sz w:val="22"/>
                <w:szCs w:val="22"/>
              </w:rPr>
              <w:t>Sheet 1 of 2</w:t>
            </w:r>
          </w:p>
        </w:tc>
        <w:tc>
          <w:tcPr>
            <w:tcW w:w="2226" w:type="dxa"/>
          </w:tcPr>
          <w:p w14:paraId="5B028174" w14:textId="77777777" w:rsidR="0094672F" w:rsidRDefault="0094672F" w:rsidP="0094672F">
            <w:pPr>
              <w:jc w:val="left"/>
              <w:rPr>
                <w:rFonts w:cs="Arial"/>
                <w:sz w:val="22"/>
                <w:szCs w:val="22"/>
              </w:rPr>
            </w:pPr>
            <w:r>
              <w:rPr>
                <w:rFonts w:cs="Arial"/>
                <w:sz w:val="22"/>
                <w:szCs w:val="22"/>
              </w:rPr>
              <w:t>C&amp;M Consulting Engineers</w:t>
            </w:r>
          </w:p>
          <w:p w14:paraId="10ACC54A" w14:textId="0A2D1922" w:rsidR="0094672F" w:rsidRDefault="0094672F" w:rsidP="0094672F">
            <w:pPr>
              <w:jc w:val="left"/>
              <w:rPr>
                <w:rFonts w:cs="Arial"/>
                <w:sz w:val="22"/>
                <w:szCs w:val="22"/>
              </w:rPr>
            </w:pPr>
            <w:r>
              <w:rPr>
                <w:rFonts w:cs="Arial"/>
                <w:sz w:val="22"/>
                <w:szCs w:val="22"/>
              </w:rPr>
              <w:t>PN02563</w:t>
            </w:r>
          </w:p>
        </w:tc>
        <w:tc>
          <w:tcPr>
            <w:tcW w:w="1318" w:type="dxa"/>
          </w:tcPr>
          <w:p w14:paraId="4F196A45" w14:textId="7F29E698" w:rsidR="0094672F" w:rsidRDefault="0094672F" w:rsidP="0094672F">
            <w:pPr>
              <w:jc w:val="left"/>
              <w:rPr>
                <w:rFonts w:cs="Arial"/>
                <w:sz w:val="22"/>
                <w:szCs w:val="22"/>
              </w:rPr>
            </w:pPr>
            <w:r>
              <w:rPr>
                <w:rFonts w:cs="Arial"/>
                <w:sz w:val="22"/>
                <w:szCs w:val="22"/>
              </w:rPr>
              <w:t>06/05/2022</w:t>
            </w:r>
          </w:p>
        </w:tc>
      </w:tr>
      <w:tr w:rsidR="005631EA" w:rsidRPr="004C45A8" w14:paraId="771988EA" w14:textId="77777777" w:rsidTr="0094672F">
        <w:trPr>
          <w:trHeight w:val="195"/>
        </w:trPr>
        <w:tc>
          <w:tcPr>
            <w:tcW w:w="1446" w:type="dxa"/>
          </w:tcPr>
          <w:p w14:paraId="62C8678C" w14:textId="77777777" w:rsidR="005631EA" w:rsidRDefault="005631EA" w:rsidP="005631EA">
            <w:pPr>
              <w:jc w:val="left"/>
              <w:rPr>
                <w:rFonts w:cs="Arial"/>
                <w:sz w:val="22"/>
                <w:szCs w:val="22"/>
              </w:rPr>
            </w:pPr>
            <w:r>
              <w:rPr>
                <w:rFonts w:cs="Arial"/>
                <w:sz w:val="22"/>
                <w:szCs w:val="22"/>
              </w:rPr>
              <w:t>02563_601</w:t>
            </w:r>
          </w:p>
          <w:p w14:paraId="19C34B0E" w14:textId="568FC916" w:rsidR="005631EA" w:rsidRDefault="005631EA" w:rsidP="005631EA">
            <w:pPr>
              <w:jc w:val="left"/>
              <w:rPr>
                <w:rFonts w:cs="Arial"/>
                <w:sz w:val="22"/>
                <w:szCs w:val="22"/>
              </w:rPr>
            </w:pPr>
            <w:r>
              <w:rPr>
                <w:rFonts w:cs="Arial"/>
                <w:sz w:val="22"/>
                <w:szCs w:val="22"/>
              </w:rPr>
              <w:t>Rev 02</w:t>
            </w:r>
          </w:p>
        </w:tc>
        <w:tc>
          <w:tcPr>
            <w:tcW w:w="2835" w:type="dxa"/>
          </w:tcPr>
          <w:p w14:paraId="742306EA" w14:textId="5E67E4A1" w:rsidR="005631EA" w:rsidRDefault="005631EA" w:rsidP="005631EA">
            <w:pPr>
              <w:jc w:val="left"/>
              <w:rPr>
                <w:rFonts w:cs="Arial"/>
                <w:sz w:val="22"/>
                <w:szCs w:val="22"/>
              </w:rPr>
            </w:pPr>
            <w:r>
              <w:rPr>
                <w:rFonts w:cs="Arial"/>
                <w:sz w:val="22"/>
                <w:szCs w:val="22"/>
              </w:rPr>
              <w:t xml:space="preserve">Catchment Plan </w:t>
            </w:r>
          </w:p>
        </w:tc>
        <w:tc>
          <w:tcPr>
            <w:tcW w:w="2226" w:type="dxa"/>
          </w:tcPr>
          <w:p w14:paraId="62B99CFC" w14:textId="77777777" w:rsidR="005631EA" w:rsidRDefault="005631EA" w:rsidP="005631EA">
            <w:pPr>
              <w:jc w:val="left"/>
              <w:rPr>
                <w:rFonts w:cs="Arial"/>
                <w:sz w:val="22"/>
                <w:szCs w:val="22"/>
              </w:rPr>
            </w:pPr>
            <w:r>
              <w:rPr>
                <w:rFonts w:cs="Arial"/>
                <w:sz w:val="22"/>
                <w:szCs w:val="22"/>
              </w:rPr>
              <w:t>C&amp;M Consulting Engineers</w:t>
            </w:r>
          </w:p>
          <w:p w14:paraId="7ECD2D00" w14:textId="05C84F75" w:rsidR="005631EA" w:rsidRDefault="005631EA" w:rsidP="005631EA">
            <w:pPr>
              <w:jc w:val="left"/>
              <w:rPr>
                <w:rFonts w:cs="Arial"/>
                <w:sz w:val="22"/>
                <w:szCs w:val="22"/>
              </w:rPr>
            </w:pPr>
            <w:r>
              <w:rPr>
                <w:rFonts w:cs="Arial"/>
                <w:sz w:val="22"/>
                <w:szCs w:val="22"/>
              </w:rPr>
              <w:t>PN02563</w:t>
            </w:r>
          </w:p>
        </w:tc>
        <w:tc>
          <w:tcPr>
            <w:tcW w:w="1318" w:type="dxa"/>
          </w:tcPr>
          <w:p w14:paraId="20444BB8" w14:textId="709D0229" w:rsidR="005631EA" w:rsidRDefault="005631EA" w:rsidP="005631EA">
            <w:pPr>
              <w:jc w:val="left"/>
              <w:rPr>
                <w:rFonts w:cs="Arial"/>
                <w:sz w:val="22"/>
                <w:szCs w:val="22"/>
              </w:rPr>
            </w:pPr>
            <w:r>
              <w:rPr>
                <w:rFonts w:cs="Arial"/>
                <w:sz w:val="22"/>
                <w:szCs w:val="22"/>
              </w:rPr>
              <w:t>06/05/2022</w:t>
            </w:r>
          </w:p>
        </w:tc>
      </w:tr>
      <w:tr w:rsidR="005631EA" w:rsidRPr="004C45A8" w14:paraId="1CE22A8D" w14:textId="77777777" w:rsidTr="0094672F">
        <w:trPr>
          <w:trHeight w:val="195"/>
        </w:trPr>
        <w:tc>
          <w:tcPr>
            <w:tcW w:w="1446" w:type="dxa"/>
          </w:tcPr>
          <w:p w14:paraId="4508D07D" w14:textId="6DD4E7F8" w:rsidR="005631EA" w:rsidRDefault="005631EA" w:rsidP="005631EA">
            <w:pPr>
              <w:jc w:val="left"/>
              <w:rPr>
                <w:rFonts w:cs="Arial"/>
                <w:sz w:val="22"/>
                <w:szCs w:val="22"/>
              </w:rPr>
            </w:pPr>
            <w:r>
              <w:rPr>
                <w:rFonts w:cs="Arial"/>
                <w:sz w:val="22"/>
                <w:szCs w:val="22"/>
              </w:rPr>
              <w:t>02563_611</w:t>
            </w:r>
          </w:p>
          <w:p w14:paraId="1BD402DE" w14:textId="57CE3951" w:rsidR="00A55E5D" w:rsidRDefault="00A55E5D" w:rsidP="005631EA">
            <w:pPr>
              <w:jc w:val="left"/>
              <w:rPr>
                <w:rFonts w:cs="Arial"/>
                <w:sz w:val="22"/>
                <w:szCs w:val="22"/>
              </w:rPr>
            </w:pPr>
            <w:r>
              <w:rPr>
                <w:rFonts w:cs="Arial"/>
                <w:sz w:val="22"/>
                <w:szCs w:val="22"/>
              </w:rPr>
              <w:t>Rev 02</w:t>
            </w:r>
          </w:p>
          <w:p w14:paraId="749B0FD4" w14:textId="77777777" w:rsidR="005631EA" w:rsidRDefault="005631EA" w:rsidP="005631EA">
            <w:pPr>
              <w:jc w:val="left"/>
              <w:rPr>
                <w:rFonts w:cs="Arial"/>
                <w:sz w:val="22"/>
                <w:szCs w:val="22"/>
              </w:rPr>
            </w:pPr>
          </w:p>
        </w:tc>
        <w:tc>
          <w:tcPr>
            <w:tcW w:w="2835" w:type="dxa"/>
          </w:tcPr>
          <w:p w14:paraId="7BBB2508" w14:textId="07DE7C43" w:rsidR="005631EA" w:rsidRDefault="005631EA" w:rsidP="005631EA">
            <w:pPr>
              <w:jc w:val="left"/>
              <w:rPr>
                <w:rFonts w:cs="Arial"/>
                <w:sz w:val="22"/>
                <w:szCs w:val="22"/>
              </w:rPr>
            </w:pPr>
            <w:r>
              <w:rPr>
                <w:rFonts w:cs="Arial"/>
                <w:sz w:val="22"/>
                <w:szCs w:val="22"/>
              </w:rPr>
              <w:t>Stormwater Calculation Tables</w:t>
            </w:r>
          </w:p>
        </w:tc>
        <w:tc>
          <w:tcPr>
            <w:tcW w:w="2226" w:type="dxa"/>
          </w:tcPr>
          <w:p w14:paraId="7C8FD6BF" w14:textId="77777777" w:rsidR="005631EA" w:rsidRDefault="005631EA" w:rsidP="005631EA">
            <w:pPr>
              <w:jc w:val="left"/>
              <w:rPr>
                <w:rFonts w:cs="Arial"/>
                <w:sz w:val="22"/>
                <w:szCs w:val="22"/>
              </w:rPr>
            </w:pPr>
            <w:r>
              <w:rPr>
                <w:rFonts w:cs="Arial"/>
                <w:sz w:val="22"/>
                <w:szCs w:val="22"/>
              </w:rPr>
              <w:t>C&amp;M Consulting Engineers</w:t>
            </w:r>
          </w:p>
          <w:p w14:paraId="5588AF32" w14:textId="352E4B3C" w:rsidR="005631EA" w:rsidRDefault="005631EA" w:rsidP="005631EA">
            <w:pPr>
              <w:jc w:val="left"/>
              <w:rPr>
                <w:rFonts w:cs="Arial"/>
                <w:sz w:val="22"/>
                <w:szCs w:val="22"/>
              </w:rPr>
            </w:pPr>
            <w:r>
              <w:rPr>
                <w:rFonts w:cs="Arial"/>
                <w:sz w:val="22"/>
                <w:szCs w:val="22"/>
              </w:rPr>
              <w:t>PN02563</w:t>
            </w:r>
          </w:p>
        </w:tc>
        <w:tc>
          <w:tcPr>
            <w:tcW w:w="1318" w:type="dxa"/>
          </w:tcPr>
          <w:p w14:paraId="77B604C6" w14:textId="4C08FB5D" w:rsidR="005631EA" w:rsidRDefault="005631EA" w:rsidP="005631EA">
            <w:pPr>
              <w:jc w:val="left"/>
              <w:rPr>
                <w:rFonts w:cs="Arial"/>
                <w:sz w:val="22"/>
                <w:szCs w:val="22"/>
              </w:rPr>
            </w:pPr>
            <w:r>
              <w:rPr>
                <w:rFonts w:cs="Arial"/>
                <w:sz w:val="22"/>
                <w:szCs w:val="22"/>
              </w:rPr>
              <w:t>06/05/2022</w:t>
            </w:r>
          </w:p>
        </w:tc>
      </w:tr>
      <w:tr w:rsidR="005631EA" w:rsidRPr="004C45A8" w14:paraId="7A3A913B" w14:textId="77777777" w:rsidTr="0094672F">
        <w:trPr>
          <w:trHeight w:val="195"/>
        </w:trPr>
        <w:tc>
          <w:tcPr>
            <w:tcW w:w="1446" w:type="dxa"/>
          </w:tcPr>
          <w:p w14:paraId="31E5761F" w14:textId="77777777" w:rsidR="005631EA" w:rsidRDefault="005631EA" w:rsidP="005631EA">
            <w:pPr>
              <w:jc w:val="left"/>
              <w:rPr>
                <w:rFonts w:cs="Arial"/>
                <w:sz w:val="22"/>
                <w:szCs w:val="22"/>
              </w:rPr>
            </w:pPr>
            <w:r>
              <w:rPr>
                <w:rFonts w:cs="Arial"/>
                <w:sz w:val="22"/>
                <w:szCs w:val="22"/>
              </w:rPr>
              <w:t>02563_621</w:t>
            </w:r>
          </w:p>
          <w:p w14:paraId="42EDBB14" w14:textId="00134402" w:rsidR="005631EA" w:rsidRDefault="005631EA" w:rsidP="005631EA">
            <w:pPr>
              <w:jc w:val="left"/>
              <w:rPr>
                <w:rFonts w:cs="Arial"/>
                <w:sz w:val="22"/>
                <w:szCs w:val="22"/>
              </w:rPr>
            </w:pPr>
            <w:r>
              <w:rPr>
                <w:rFonts w:cs="Arial"/>
                <w:sz w:val="22"/>
                <w:szCs w:val="22"/>
              </w:rPr>
              <w:t>Rev 02</w:t>
            </w:r>
          </w:p>
        </w:tc>
        <w:tc>
          <w:tcPr>
            <w:tcW w:w="2835" w:type="dxa"/>
          </w:tcPr>
          <w:p w14:paraId="352ED5D1" w14:textId="7C809301" w:rsidR="005631EA" w:rsidRDefault="005631EA" w:rsidP="005631EA">
            <w:pPr>
              <w:jc w:val="left"/>
              <w:rPr>
                <w:rFonts w:cs="Arial"/>
                <w:sz w:val="22"/>
                <w:szCs w:val="22"/>
              </w:rPr>
            </w:pPr>
            <w:r>
              <w:rPr>
                <w:rFonts w:cs="Arial"/>
                <w:sz w:val="22"/>
                <w:szCs w:val="22"/>
              </w:rPr>
              <w:t xml:space="preserve">Stormwater – Water Quality System </w:t>
            </w:r>
          </w:p>
        </w:tc>
        <w:tc>
          <w:tcPr>
            <w:tcW w:w="2226" w:type="dxa"/>
          </w:tcPr>
          <w:p w14:paraId="3661117F" w14:textId="77777777" w:rsidR="005631EA" w:rsidRDefault="005631EA" w:rsidP="005631EA">
            <w:pPr>
              <w:jc w:val="left"/>
              <w:rPr>
                <w:rFonts w:cs="Arial"/>
                <w:sz w:val="22"/>
                <w:szCs w:val="22"/>
              </w:rPr>
            </w:pPr>
            <w:r>
              <w:rPr>
                <w:rFonts w:cs="Arial"/>
                <w:sz w:val="22"/>
                <w:szCs w:val="22"/>
              </w:rPr>
              <w:t>C&amp;M Consulting Engineers</w:t>
            </w:r>
          </w:p>
          <w:p w14:paraId="60CD8DD0" w14:textId="44E8FE57" w:rsidR="005631EA" w:rsidRDefault="005631EA" w:rsidP="005631EA">
            <w:pPr>
              <w:jc w:val="left"/>
              <w:rPr>
                <w:rFonts w:cs="Arial"/>
                <w:sz w:val="22"/>
                <w:szCs w:val="22"/>
              </w:rPr>
            </w:pPr>
            <w:r>
              <w:rPr>
                <w:rFonts w:cs="Arial"/>
                <w:sz w:val="22"/>
                <w:szCs w:val="22"/>
              </w:rPr>
              <w:t>PN02563</w:t>
            </w:r>
          </w:p>
        </w:tc>
        <w:tc>
          <w:tcPr>
            <w:tcW w:w="1318" w:type="dxa"/>
          </w:tcPr>
          <w:p w14:paraId="48C64B10" w14:textId="39723B34" w:rsidR="005631EA" w:rsidRDefault="005631EA" w:rsidP="005631EA">
            <w:pPr>
              <w:jc w:val="left"/>
              <w:rPr>
                <w:rFonts w:cs="Arial"/>
                <w:sz w:val="22"/>
                <w:szCs w:val="22"/>
              </w:rPr>
            </w:pPr>
            <w:r>
              <w:rPr>
                <w:rFonts w:cs="Arial"/>
                <w:sz w:val="22"/>
                <w:szCs w:val="22"/>
              </w:rPr>
              <w:t>06/05/2022</w:t>
            </w:r>
          </w:p>
        </w:tc>
      </w:tr>
      <w:tr w:rsidR="005631EA" w:rsidRPr="004C45A8" w14:paraId="33EA513B" w14:textId="77777777" w:rsidTr="0094672F">
        <w:trPr>
          <w:trHeight w:val="195"/>
        </w:trPr>
        <w:tc>
          <w:tcPr>
            <w:tcW w:w="1446" w:type="dxa"/>
          </w:tcPr>
          <w:p w14:paraId="03FCA96F" w14:textId="77777777" w:rsidR="005631EA" w:rsidRDefault="005631EA" w:rsidP="005631EA">
            <w:pPr>
              <w:jc w:val="left"/>
              <w:rPr>
                <w:rFonts w:cs="Arial"/>
                <w:sz w:val="22"/>
                <w:szCs w:val="22"/>
              </w:rPr>
            </w:pPr>
            <w:r>
              <w:rPr>
                <w:rFonts w:cs="Arial"/>
                <w:sz w:val="22"/>
                <w:szCs w:val="22"/>
              </w:rPr>
              <w:t>02147_701</w:t>
            </w:r>
          </w:p>
          <w:p w14:paraId="6333B005" w14:textId="5831A8C5" w:rsidR="005631EA" w:rsidRDefault="005631EA" w:rsidP="005631EA">
            <w:pPr>
              <w:jc w:val="left"/>
              <w:rPr>
                <w:rFonts w:cs="Arial"/>
                <w:sz w:val="22"/>
                <w:szCs w:val="22"/>
              </w:rPr>
            </w:pPr>
            <w:r>
              <w:rPr>
                <w:rFonts w:cs="Arial"/>
                <w:sz w:val="22"/>
                <w:szCs w:val="22"/>
              </w:rPr>
              <w:t>Rev 02</w:t>
            </w:r>
          </w:p>
        </w:tc>
        <w:tc>
          <w:tcPr>
            <w:tcW w:w="2835" w:type="dxa"/>
          </w:tcPr>
          <w:p w14:paraId="50F4A348" w14:textId="0267494E" w:rsidR="005631EA" w:rsidRDefault="005631EA" w:rsidP="005631EA">
            <w:pPr>
              <w:jc w:val="left"/>
              <w:rPr>
                <w:rFonts w:cs="Arial"/>
                <w:sz w:val="22"/>
                <w:szCs w:val="22"/>
              </w:rPr>
            </w:pPr>
            <w:r>
              <w:rPr>
                <w:rFonts w:cs="Arial"/>
                <w:sz w:val="22"/>
                <w:szCs w:val="22"/>
              </w:rPr>
              <w:t xml:space="preserve">Sedimentation &amp; Erosion Control </w:t>
            </w:r>
          </w:p>
        </w:tc>
        <w:tc>
          <w:tcPr>
            <w:tcW w:w="2226" w:type="dxa"/>
          </w:tcPr>
          <w:p w14:paraId="6D90B5AC" w14:textId="77777777" w:rsidR="005631EA" w:rsidRDefault="005631EA" w:rsidP="005631EA">
            <w:pPr>
              <w:jc w:val="left"/>
              <w:rPr>
                <w:rFonts w:cs="Arial"/>
                <w:sz w:val="22"/>
                <w:szCs w:val="22"/>
              </w:rPr>
            </w:pPr>
            <w:r>
              <w:rPr>
                <w:rFonts w:cs="Arial"/>
                <w:sz w:val="22"/>
                <w:szCs w:val="22"/>
              </w:rPr>
              <w:t>C&amp;M Consulting Engineers</w:t>
            </w:r>
          </w:p>
          <w:p w14:paraId="5428D779" w14:textId="6396764D" w:rsidR="005631EA" w:rsidRDefault="005631EA" w:rsidP="005631EA">
            <w:pPr>
              <w:jc w:val="left"/>
              <w:rPr>
                <w:rFonts w:cs="Arial"/>
                <w:sz w:val="22"/>
                <w:szCs w:val="22"/>
              </w:rPr>
            </w:pPr>
            <w:r>
              <w:rPr>
                <w:rFonts w:cs="Arial"/>
                <w:sz w:val="22"/>
                <w:szCs w:val="22"/>
              </w:rPr>
              <w:t>PN02563</w:t>
            </w:r>
          </w:p>
        </w:tc>
        <w:tc>
          <w:tcPr>
            <w:tcW w:w="1318" w:type="dxa"/>
          </w:tcPr>
          <w:p w14:paraId="3DDF2063" w14:textId="1E45663B" w:rsidR="005631EA" w:rsidRDefault="005631EA" w:rsidP="005631EA">
            <w:pPr>
              <w:jc w:val="left"/>
              <w:rPr>
                <w:rFonts w:cs="Arial"/>
                <w:sz w:val="22"/>
                <w:szCs w:val="22"/>
              </w:rPr>
            </w:pPr>
            <w:r>
              <w:rPr>
                <w:rFonts w:cs="Arial"/>
                <w:sz w:val="22"/>
                <w:szCs w:val="22"/>
              </w:rPr>
              <w:t>06/05/2022</w:t>
            </w:r>
          </w:p>
        </w:tc>
      </w:tr>
      <w:tr w:rsidR="00D53505" w:rsidRPr="004C45A8" w14:paraId="1590B65B" w14:textId="77777777" w:rsidTr="0094672F">
        <w:trPr>
          <w:trHeight w:val="208"/>
        </w:trPr>
        <w:tc>
          <w:tcPr>
            <w:tcW w:w="1446" w:type="dxa"/>
          </w:tcPr>
          <w:p w14:paraId="09E37169" w14:textId="77777777" w:rsidR="00D53505" w:rsidRDefault="00D53505" w:rsidP="00D53505">
            <w:pPr>
              <w:jc w:val="left"/>
              <w:rPr>
                <w:rFonts w:cs="Arial"/>
                <w:sz w:val="22"/>
                <w:szCs w:val="22"/>
              </w:rPr>
            </w:pPr>
            <w:r>
              <w:rPr>
                <w:rFonts w:cs="Arial"/>
                <w:sz w:val="22"/>
                <w:szCs w:val="22"/>
              </w:rPr>
              <w:t>DA_01</w:t>
            </w:r>
          </w:p>
          <w:p w14:paraId="68E4B5E3" w14:textId="2C88D3B1" w:rsidR="00D53505" w:rsidRPr="008C5A00" w:rsidRDefault="00D53505" w:rsidP="00D53505">
            <w:pPr>
              <w:jc w:val="left"/>
              <w:rPr>
                <w:rFonts w:cs="Arial"/>
                <w:sz w:val="22"/>
                <w:szCs w:val="22"/>
              </w:rPr>
            </w:pPr>
            <w:r>
              <w:rPr>
                <w:rFonts w:cs="Arial"/>
                <w:sz w:val="22"/>
                <w:szCs w:val="22"/>
              </w:rPr>
              <w:t>Rev C</w:t>
            </w:r>
          </w:p>
        </w:tc>
        <w:tc>
          <w:tcPr>
            <w:tcW w:w="2835" w:type="dxa"/>
          </w:tcPr>
          <w:p w14:paraId="2922B064" w14:textId="23123C46" w:rsidR="00D53505" w:rsidRPr="008C5A00" w:rsidRDefault="00D53505" w:rsidP="00D53505">
            <w:pPr>
              <w:jc w:val="left"/>
              <w:rPr>
                <w:rFonts w:cs="Arial"/>
                <w:sz w:val="22"/>
                <w:szCs w:val="22"/>
              </w:rPr>
            </w:pPr>
            <w:r>
              <w:rPr>
                <w:rFonts w:cs="Arial"/>
                <w:sz w:val="22"/>
                <w:szCs w:val="22"/>
              </w:rPr>
              <w:t xml:space="preserve">Context Plan </w:t>
            </w:r>
          </w:p>
        </w:tc>
        <w:tc>
          <w:tcPr>
            <w:tcW w:w="2226" w:type="dxa"/>
          </w:tcPr>
          <w:p w14:paraId="7629CAA3" w14:textId="77777777" w:rsidR="00D53505" w:rsidRDefault="00D53505" w:rsidP="00D53505">
            <w:pPr>
              <w:jc w:val="left"/>
              <w:rPr>
                <w:rFonts w:cs="Arial"/>
                <w:sz w:val="22"/>
                <w:szCs w:val="22"/>
              </w:rPr>
            </w:pPr>
            <w:proofErr w:type="spellStart"/>
            <w:r>
              <w:rPr>
                <w:rFonts w:cs="Arial"/>
                <w:sz w:val="22"/>
                <w:szCs w:val="22"/>
              </w:rPr>
              <w:t>Greenscape</w:t>
            </w:r>
            <w:proofErr w:type="spellEnd"/>
          </w:p>
          <w:p w14:paraId="32D5A786" w14:textId="3C4FBCD6" w:rsidR="00D53505" w:rsidRPr="008C5A00" w:rsidRDefault="00D53505" w:rsidP="00D53505">
            <w:pPr>
              <w:jc w:val="left"/>
              <w:rPr>
                <w:rFonts w:cs="Arial"/>
                <w:sz w:val="22"/>
                <w:szCs w:val="22"/>
              </w:rPr>
            </w:pPr>
            <w:r>
              <w:rPr>
                <w:rFonts w:cs="Arial"/>
                <w:sz w:val="22"/>
                <w:szCs w:val="22"/>
              </w:rPr>
              <w:t>Job No. 220509</w:t>
            </w:r>
          </w:p>
        </w:tc>
        <w:tc>
          <w:tcPr>
            <w:tcW w:w="1318" w:type="dxa"/>
          </w:tcPr>
          <w:p w14:paraId="49888630" w14:textId="7EC07E22" w:rsidR="00D53505" w:rsidRPr="008C5A00" w:rsidRDefault="00D53505" w:rsidP="00D53505">
            <w:pPr>
              <w:jc w:val="left"/>
              <w:rPr>
                <w:rFonts w:cs="Arial"/>
                <w:sz w:val="22"/>
                <w:szCs w:val="22"/>
              </w:rPr>
            </w:pPr>
            <w:r>
              <w:rPr>
                <w:rFonts w:cs="Arial"/>
                <w:sz w:val="22"/>
                <w:szCs w:val="22"/>
              </w:rPr>
              <w:t>28/09/2022</w:t>
            </w:r>
          </w:p>
        </w:tc>
      </w:tr>
      <w:tr w:rsidR="00D53505" w:rsidRPr="004C45A8" w14:paraId="72F1ED2E" w14:textId="77777777" w:rsidTr="0094672F">
        <w:trPr>
          <w:trHeight w:val="208"/>
        </w:trPr>
        <w:tc>
          <w:tcPr>
            <w:tcW w:w="1446" w:type="dxa"/>
          </w:tcPr>
          <w:p w14:paraId="34B2F158" w14:textId="77777777" w:rsidR="00D53505" w:rsidRDefault="00D53505" w:rsidP="00D53505">
            <w:pPr>
              <w:jc w:val="left"/>
              <w:rPr>
                <w:rFonts w:cs="Arial"/>
                <w:sz w:val="22"/>
                <w:szCs w:val="22"/>
              </w:rPr>
            </w:pPr>
            <w:r>
              <w:rPr>
                <w:rFonts w:cs="Arial"/>
                <w:sz w:val="22"/>
                <w:szCs w:val="22"/>
              </w:rPr>
              <w:t xml:space="preserve">DA_02 </w:t>
            </w:r>
          </w:p>
          <w:p w14:paraId="7C83EBD2" w14:textId="4FE18460" w:rsidR="00D53505" w:rsidRDefault="00D53505" w:rsidP="00D53505">
            <w:pPr>
              <w:jc w:val="left"/>
              <w:rPr>
                <w:rFonts w:cs="Arial"/>
                <w:sz w:val="22"/>
                <w:szCs w:val="22"/>
              </w:rPr>
            </w:pPr>
            <w:r>
              <w:rPr>
                <w:rFonts w:cs="Arial"/>
                <w:sz w:val="22"/>
                <w:szCs w:val="22"/>
              </w:rPr>
              <w:t>Rev C</w:t>
            </w:r>
          </w:p>
        </w:tc>
        <w:tc>
          <w:tcPr>
            <w:tcW w:w="2835" w:type="dxa"/>
          </w:tcPr>
          <w:p w14:paraId="6BFAC0B6" w14:textId="28252CE8" w:rsidR="00D53505" w:rsidRDefault="00D53505" w:rsidP="00D53505">
            <w:pPr>
              <w:jc w:val="left"/>
              <w:rPr>
                <w:rFonts w:cs="Arial"/>
                <w:sz w:val="22"/>
                <w:szCs w:val="22"/>
              </w:rPr>
            </w:pPr>
            <w:r>
              <w:rPr>
                <w:rFonts w:cs="Arial"/>
                <w:sz w:val="22"/>
                <w:szCs w:val="22"/>
              </w:rPr>
              <w:t>Podium – Anderson Road</w:t>
            </w:r>
          </w:p>
        </w:tc>
        <w:tc>
          <w:tcPr>
            <w:tcW w:w="2226" w:type="dxa"/>
          </w:tcPr>
          <w:p w14:paraId="2041B1E0" w14:textId="77777777" w:rsidR="00D53505" w:rsidRDefault="00D53505" w:rsidP="00D53505">
            <w:pPr>
              <w:jc w:val="left"/>
              <w:rPr>
                <w:rFonts w:cs="Arial"/>
                <w:sz w:val="22"/>
                <w:szCs w:val="22"/>
              </w:rPr>
            </w:pPr>
            <w:proofErr w:type="spellStart"/>
            <w:r>
              <w:rPr>
                <w:rFonts w:cs="Arial"/>
                <w:sz w:val="22"/>
                <w:szCs w:val="22"/>
              </w:rPr>
              <w:t>Greenscape</w:t>
            </w:r>
            <w:proofErr w:type="spellEnd"/>
          </w:p>
          <w:p w14:paraId="0DBFF5D7" w14:textId="1351984C" w:rsidR="00D53505" w:rsidRDefault="00D53505" w:rsidP="00D53505">
            <w:pPr>
              <w:jc w:val="left"/>
              <w:rPr>
                <w:rFonts w:cs="Arial"/>
                <w:sz w:val="22"/>
                <w:szCs w:val="22"/>
              </w:rPr>
            </w:pPr>
            <w:r>
              <w:rPr>
                <w:rFonts w:cs="Arial"/>
                <w:sz w:val="22"/>
                <w:szCs w:val="22"/>
              </w:rPr>
              <w:t>Job No. 220509</w:t>
            </w:r>
          </w:p>
        </w:tc>
        <w:tc>
          <w:tcPr>
            <w:tcW w:w="1318" w:type="dxa"/>
          </w:tcPr>
          <w:p w14:paraId="1846E5FE" w14:textId="42B63753" w:rsidR="00D53505" w:rsidRDefault="00D53505" w:rsidP="00D53505">
            <w:pPr>
              <w:jc w:val="left"/>
              <w:rPr>
                <w:rFonts w:cs="Arial"/>
                <w:sz w:val="22"/>
                <w:szCs w:val="22"/>
              </w:rPr>
            </w:pPr>
            <w:r>
              <w:rPr>
                <w:rFonts w:cs="Arial"/>
                <w:sz w:val="22"/>
                <w:szCs w:val="22"/>
              </w:rPr>
              <w:t>28/09/2022</w:t>
            </w:r>
          </w:p>
        </w:tc>
      </w:tr>
      <w:tr w:rsidR="00D53505" w:rsidRPr="004C45A8" w14:paraId="1974589B" w14:textId="77777777" w:rsidTr="0094672F">
        <w:trPr>
          <w:trHeight w:val="208"/>
        </w:trPr>
        <w:tc>
          <w:tcPr>
            <w:tcW w:w="1446" w:type="dxa"/>
          </w:tcPr>
          <w:p w14:paraId="3212074D" w14:textId="77777777" w:rsidR="00D53505" w:rsidRDefault="00D53505" w:rsidP="00D53505">
            <w:pPr>
              <w:jc w:val="left"/>
              <w:rPr>
                <w:rFonts w:cs="Arial"/>
                <w:sz w:val="22"/>
                <w:szCs w:val="22"/>
              </w:rPr>
            </w:pPr>
            <w:r>
              <w:rPr>
                <w:rFonts w:cs="Arial"/>
                <w:sz w:val="22"/>
                <w:szCs w:val="22"/>
              </w:rPr>
              <w:t xml:space="preserve">DA_03 </w:t>
            </w:r>
          </w:p>
          <w:p w14:paraId="3F0173F0" w14:textId="78AED3C2" w:rsidR="00D53505" w:rsidRDefault="00D53505" w:rsidP="00D53505">
            <w:pPr>
              <w:jc w:val="left"/>
              <w:rPr>
                <w:rFonts w:cs="Arial"/>
                <w:sz w:val="22"/>
                <w:szCs w:val="22"/>
              </w:rPr>
            </w:pPr>
            <w:r>
              <w:rPr>
                <w:rFonts w:cs="Arial"/>
                <w:sz w:val="22"/>
                <w:szCs w:val="22"/>
              </w:rPr>
              <w:t xml:space="preserve">Rev C </w:t>
            </w:r>
          </w:p>
        </w:tc>
        <w:tc>
          <w:tcPr>
            <w:tcW w:w="2835" w:type="dxa"/>
          </w:tcPr>
          <w:p w14:paraId="0BD950F9" w14:textId="77777777" w:rsidR="00D53505" w:rsidRDefault="00D53505" w:rsidP="00D53505">
            <w:pPr>
              <w:jc w:val="left"/>
              <w:rPr>
                <w:rFonts w:cs="Arial"/>
                <w:sz w:val="22"/>
                <w:szCs w:val="22"/>
              </w:rPr>
            </w:pPr>
            <w:r>
              <w:rPr>
                <w:rFonts w:cs="Arial"/>
                <w:sz w:val="22"/>
                <w:szCs w:val="22"/>
              </w:rPr>
              <w:t xml:space="preserve">Podium – </w:t>
            </w:r>
          </w:p>
          <w:p w14:paraId="35C9879F" w14:textId="4847F6F1" w:rsidR="00D53505" w:rsidRDefault="00D53505" w:rsidP="00D53505">
            <w:pPr>
              <w:jc w:val="left"/>
              <w:rPr>
                <w:rFonts w:cs="Arial"/>
                <w:sz w:val="22"/>
                <w:szCs w:val="22"/>
              </w:rPr>
            </w:pPr>
            <w:r>
              <w:rPr>
                <w:rFonts w:cs="Arial"/>
                <w:sz w:val="22"/>
                <w:szCs w:val="22"/>
              </w:rPr>
              <w:t>Turner Road</w:t>
            </w:r>
          </w:p>
        </w:tc>
        <w:tc>
          <w:tcPr>
            <w:tcW w:w="2226" w:type="dxa"/>
          </w:tcPr>
          <w:p w14:paraId="5AC21BFD" w14:textId="77777777" w:rsidR="00D53505" w:rsidRDefault="00D53505" w:rsidP="00D53505">
            <w:pPr>
              <w:jc w:val="left"/>
              <w:rPr>
                <w:rFonts w:cs="Arial"/>
                <w:sz w:val="22"/>
                <w:szCs w:val="22"/>
              </w:rPr>
            </w:pPr>
            <w:proofErr w:type="spellStart"/>
            <w:r>
              <w:rPr>
                <w:rFonts w:cs="Arial"/>
                <w:sz w:val="22"/>
                <w:szCs w:val="22"/>
              </w:rPr>
              <w:t>Greenscape</w:t>
            </w:r>
            <w:proofErr w:type="spellEnd"/>
          </w:p>
          <w:p w14:paraId="0F649E01" w14:textId="63B8B178" w:rsidR="00D53505" w:rsidRDefault="00D53505" w:rsidP="00D53505">
            <w:pPr>
              <w:jc w:val="left"/>
              <w:rPr>
                <w:rFonts w:cs="Arial"/>
                <w:sz w:val="22"/>
                <w:szCs w:val="22"/>
              </w:rPr>
            </w:pPr>
            <w:r>
              <w:rPr>
                <w:rFonts w:cs="Arial"/>
                <w:sz w:val="22"/>
                <w:szCs w:val="22"/>
              </w:rPr>
              <w:t>Job No. 220509</w:t>
            </w:r>
          </w:p>
        </w:tc>
        <w:tc>
          <w:tcPr>
            <w:tcW w:w="1318" w:type="dxa"/>
          </w:tcPr>
          <w:p w14:paraId="220E4B88" w14:textId="3F7D2C66" w:rsidR="00D53505" w:rsidRDefault="00D53505" w:rsidP="00D53505">
            <w:pPr>
              <w:jc w:val="left"/>
              <w:rPr>
                <w:rFonts w:cs="Arial"/>
                <w:sz w:val="22"/>
                <w:szCs w:val="22"/>
              </w:rPr>
            </w:pPr>
            <w:r>
              <w:rPr>
                <w:rFonts w:cs="Arial"/>
                <w:sz w:val="22"/>
                <w:szCs w:val="22"/>
              </w:rPr>
              <w:t>28/09/2022</w:t>
            </w:r>
          </w:p>
        </w:tc>
      </w:tr>
      <w:tr w:rsidR="00D53505" w:rsidRPr="004C45A8" w14:paraId="20E0481B" w14:textId="77777777" w:rsidTr="0094672F">
        <w:trPr>
          <w:trHeight w:val="208"/>
        </w:trPr>
        <w:tc>
          <w:tcPr>
            <w:tcW w:w="1446" w:type="dxa"/>
          </w:tcPr>
          <w:p w14:paraId="09688828" w14:textId="096091BF" w:rsidR="00D53505" w:rsidRDefault="00D53505" w:rsidP="00D53505">
            <w:pPr>
              <w:jc w:val="left"/>
              <w:rPr>
                <w:rFonts w:cs="Arial"/>
                <w:sz w:val="22"/>
                <w:szCs w:val="22"/>
              </w:rPr>
            </w:pPr>
            <w:r>
              <w:rPr>
                <w:rFonts w:cs="Arial"/>
                <w:sz w:val="22"/>
                <w:szCs w:val="22"/>
              </w:rPr>
              <w:t>DA_04 - DA_05</w:t>
            </w:r>
          </w:p>
          <w:p w14:paraId="3D111C53" w14:textId="6D741687" w:rsidR="00D53505" w:rsidRDefault="00D53505" w:rsidP="00D53505">
            <w:pPr>
              <w:jc w:val="left"/>
              <w:rPr>
                <w:rFonts w:cs="Arial"/>
                <w:sz w:val="22"/>
                <w:szCs w:val="22"/>
              </w:rPr>
            </w:pPr>
            <w:r>
              <w:rPr>
                <w:rFonts w:cs="Arial"/>
                <w:sz w:val="22"/>
                <w:szCs w:val="22"/>
              </w:rPr>
              <w:t>Rev C</w:t>
            </w:r>
          </w:p>
        </w:tc>
        <w:tc>
          <w:tcPr>
            <w:tcW w:w="2835" w:type="dxa"/>
          </w:tcPr>
          <w:p w14:paraId="75E393B2" w14:textId="77777777" w:rsidR="00D53505" w:rsidRDefault="00D53505" w:rsidP="00D53505">
            <w:pPr>
              <w:jc w:val="left"/>
              <w:rPr>
                <w:rFonts w:cs="Arial"/>
                <w:sz w:val="22"/>
                <w:szCs w:val="22"/>
              </w:rPr>
            </w:pPr>
            <w:r>
              <w:rPr>
                <w:rFonts w:cs="Arial"/>
                <w:sz w:val="22"/>
                <w:szCs w:val="22"/>
              </w:rPr>
              <w:t xml:space="preserve">Playscape </w:t>
            </w:r>
          </w:p>
          <w:p w14:paraId="547869A1" w14:textId="1CFE95D8" w:rsidR="00D53505" w:rsidRDefault="00D53505" w:rsidP="00D53505">
            <w:pPr>
              <w:jc w:val="left"/>
              <w:rPr>
                <w:rFonts w:cs="Arial"/>
                <w:sz w:val="22"/>
                <w:szCs w:val="22"/>
              </w:rPr>
            </w:pPr>
            <w:r>
              <w:rPr>
                <w:rFonts w:cs="Arial"/>
                <w:sz w:val="22"/>
                <w:szCs w:val="22"/>
              </w:rPr>
              <w:t>Plan 1 &amp; 2</w:t>
            </w:r>
          </w:p>
        </w:tc>
        <w:tc>
          <w:tcPr>
            <w:tcW w:w="2226" w:type="dxa"/>
          </w:tcPr>
          <w:p w14:paraId="2770ABFF" w14:textId="77777777" w:rsidR="00D53505" w:rsidRDefault="00D53505" w:rsidP="00D53505">
            <w:pPr>
              <w:jc w:val="left"/>
              <w:rPr>
                <w:rFonts w:cs="Arial"/>
                <w:sz w:val="22"/>
                <w:szCs w:val="22"/>
              </w:rPr>
            </w:pPr>
            <w:proofErr w:type="spellStart"/>
            <w:r>
              <w:rPr>
                <w:rFonts w:cs="Arial"/>
                <w:sz w:val="22"/>
                <w:szCs w:val="22"/>
              </w:rPr>
              <w:t>Greenscape</w:t>
            </w:r>
            <w:proofErr w:type="spellEnd"/>
          </w:p>
          <w:p w14:paraId="2A791849" w14:textId="2883103B" w:rsidR="00D53505" w:rsidRDefault="00D53505" w:rsidP="00D53505">
            <w:pPr>
              <w:jc w:val="left"/>
              <w:rPr>
                <w:rFonts w:cs="Arial"/>
                <w:sz w:val="22"/>
                <w:szCs w:val="22"/>
              </w:rPr>
            </w:pPr>
            <w:r>
              <w:rPr>
                <w:rFonts w:cs="Arial"/>
                <w:sz w:val="22"/>
                <w:szCs w:val="22"/>
              </w:rPr>
              <w:t>Job No. 220509</w:t>
            </w:r>
          </w:p>
        </w:tc>
        <w:tc>
          <w:tcPr>
            <w:tcW w:w="1318" w:type="dxa"/>
          </w:tcPr>
          <w:p w14:paraId="02A57759" w14:textId="471282EC" w:rsidR="00D53505" w:rsidRDefault="00D53505" w:rsidP="00D53505">
            <w:pPr>
              <w:jc w:val="left"/>
              <w:rPr>
                <w:rFonts w:cs="Arial"/>
                <w:sz w:val="22"/>
                <w:szCs w:val="22"/>
              </w:rPr>
            </w:pPr>
            <w:r>
              <w:rPr>
                <w:rFonts w:cs="Arial"/>
                <w:sz w:val="22"/>
                <w:szCs w:val="22"/>
              </w:rPr>
              <w:t>28/09/2022</w:t>
            </w:r>
          </w:p>
        </w:tc>
      </w:tr>
      <w:tr w:rsidR="00D53505" w:rsidRPr="004C45A8" w14:paraId="34187299" w14:textId="77777777" w:rsidTr="0094672F">
        <w:trPr>
          <w:trHeight w:val="208"/>
        </w:trPr>
        <w:tc>
          <w:tcPr>
            <w:tcW w:w="1446" w:type="dxa"/>
          </w:tcPr>
          <w:p w14:paraId="2C53D46D" w14:textId="7197BA53" w:rsidR="00D53505" w:rsidRDefault="00D53505" w:rsidP="00D53505">
            <w:pPr>
              <w:jc w:val="left"/>
              <w:rPr>
                <w:rFonts w:cs="Arial"/>
                <w:sz w:val="22"/>
                <w:szCs w:val="22"/>
              </w:rPr>
            </w:pPr>
            <w:r>
              <w:rPr>
                <w:rFonts w:cs="Arial"/>
                <w:sz w:val="22"/>
                <w:szCs w:val="22"/>
              </w:rPr>
              <w:t>DA_06 - DA_08</w:t>
            </w:r>
          </w:p>
          <w:p w14:paraId="7A50B980" w14:textId="27092068" w:rsidR="00D53505" w:rsidRDefault="00D53505" w:rsidP="00D53505">
            <w:pPr>
              <w:jc w:val="left"/>
              <w:rPr>
                <w:rFonts w:cs="Arial"/>
                <w:sz w:val="22"/>
                <w:szCs w:val="22"/>
              </w:rPr>
            </w:pPr>
            <w:r>
              <w:rPr>
                <w:rFonts w:cs="Arial"/>
                <w:sz w:val="22"/>
                <w:szCs w:val="22"/>
              </w:rPr>
              <w:t>Rev C</w:t>
            </w:r>
          </w:p>
        </w:tc>
        <w:tc>
          <w:tcPr>
            <w:tcW w:w="2835" w:type="dxa"/>
          </w:tcPr>
          <w:p w14:paraId="05E96B46" w14:textId="185418C8" w:rsidR="00D53505" w:rsidRDefault="00D53505" w:rsidP="00D53505">
            <w:pPr>
              <w:jc w:val="left"/>
              <w:rPr>
                <w:rFonts w:cs="Arial"/>
                <w:sz w:val="22"/>
                <w:szCs w:val="22"/>
              </w:rPr>
            </w:pPr>
            <w:r>
              <w:rPr>
                <w:rFonts w:cs="Arial"/>
                <w:sz w:val="22"/>
                <w:szCs w:val="22"/>
              </w:rPr>
              <w:t>Roof Garden 1-3</w:t>
            </w:r>
          </w:p>
        </w:tc>
        <w:tc>
          <w:tcPr>
            <w:tcW w:w="2226" w:type="dxa"/>
          </w:tcPr>
          <w:p w14:paraId="3E3B17F4" w14:textId="77777777" w:rsidR="00D53505" w:rsidRDefault="00D53505" w:rsidP="00D53505">
            <w:pPr>
              <w:jc w:val="left"/>
              <w:rPr>
                <w:rFonts w:cs="Arial"/>
                <w:sz w:val="22"/>
                <w:szCs w:val="22"/>
              </w:rPr>
            </w:pPr>
            <w:proofErr w:type="spellStart"/>
            <w:r>
              <w:rPr>
                <w:rFonts w:cs="Arial"/>
                <w:sz w:val="22"/>
                <w:szCs w:val="22"/>
              </w:rPr>
              <w:t>Greenscape</w:t>
            </w:r>
            <w:proofErr w:type="spellEnd"/>
          </w:p>
          <w:p w14:paraId="66C51500" w14:textId="7C12C09B" w:rsidR="00D53505" w:rsidRDefault="00D53505" w:rsidP="00D53505">
            <w:pPr>
              <w:jc w:val="left"/>
              <w:rPr>
                <w:rFonts w:cs="Arial"/>
                <w:sz w:val="22"/>
                <w:szCs w:val="22"/>
              </w:rPr>
            </w:pPr>
            <w:r>
              <w:rPr>
                <w:rFonts w:cs="Arial"/>
                <w:sz w:val="22"/>
                <w:szCs w:val="22"/>
              </w:rPr>
              <w:t>Job No. 220509</w:t>
            </w:r>
          </w:p>
        </w:tc>
        <w:tc>
          <w:tcPr>
            <w:tcW w:w="1318" w:type="dxa"/>
          </w:tcPr>
          <w:p w14:paraId="31C38029" w14:textId="7673F9C2" w:rsidR="00D53505" w:rsidRDefault="00D53505" w:rsidP="00D53505">
            <w:pPr>
              <w:jc w:val="left"/>
              <w:rPr>
                <w:rFonts w:cs="Arial"/>
                <w:sz w:val="22"/>
                <w:szCs w:val="22"/>
              </w:rPr>
            </w:pPr>
            <w:r>
              <w:rPr>
                <w:rFonts w:cs="Arial"/>
                <w:sz w:val="22"/>
                <w:szCs w:val="22"/>
              </w:rPr>
              <w:t>28/09/2022</w:t>
            </w:r>
          </w:p>
        </w:tc>
      </w:tr>
      <w:tr w:rsidR="00D53505" w:rsidRPr="004C45A8" w14:paraId="1D7B8594" w14:textId="77777777" w:rsidTr="0094672F">
        <w:trPr>
          <w:trHeight w:val="208"/>
        </w:trPr>
        <w:tc>
          <w:tcPr>
            <w:tcW w:w="1446" w:type="dxa"/>
          </w:tcPr>
          <w:p w14:paraId="1241A012" w14:textId="17BCE1BE" w:rsidR="00D53505" w:rsidRDefault="00D53505" w:rsidP="00D53505">
            <w:pPr>
              <w:jc w:val="left"/>
              <w:rPr>
                <w:rFonts w:cs="Arial"/>
                <w:sz w:val="22"/>
                <w:szCs w:val="22"/>
              </w:rPr>
            </w:pPr>
            <w:r>
              <w:rPr>
                <w:rFonts w:cs="Arial"/>
                <w:sz w:val="22"/>
                <w:szCs w:val="22"/>
              </w:rPr>
              <w:lastRenderedPageBreak/>
              <w:t>DA_09 – DA_15</w:t>
            </w:r>
          </w:p>
          <w:p w14:paraId="70AB9EC9" w14:textId="7AA6943F" w:rsidR="00D53505" w:rsidRDefault="00D53505" w:rsidP="00D53505">
            <w:pPr>
              <w:jc w:val="left"/>
              <w:rPr>
                <w:rFonts w:cs="Arial"/>
                <w:sz w:val="22"/>
                <w:szCs w:val="22"/>
              </w:rPr>
            </w:pPr>
            <w:r>
              <w:rPr>
                <w:rFonts w:cs="Arial"/>
                <w:sz w:val="22"/>
                <w:szCs w:val="22"/>
              </w:rPr>
              <w:t xml:space="preserve">Rev C </w:t>
            </w:r>
          </w:p>
        </w:tc>
        <w:tc>
          <w:tcPr>
            <w:tcW w:w="2835" w:type="dxa"/>
          </w:tcPr>
          <w:p w14:paraId="02F787C6" w14:textId="2795E6F7" w:rsidR="00D53505" w:rsidRDefault="00D53505" w:rsidP="00D53505">
            <w:pPr>
              <w:jc w:val="left"/>
              <w:rPr>
                <w:rFonts w:cs="Arial"/>
                <w:sz w:val="22"/>
                <w:szCs w:val="22"/>
              </w:rPr>
            </w:pPr>
            <w:r>
              <w:rPr>
                <w:rFonts w:cs="Arial"/>
                <w:sz w:val="22"/>
                <w:szCs w:val="22"/>
              </w:rPr>
              <w:t>Planting Plan 1-7</w:t>
            </w:r>
          </w:p>
        </w:tc>
        <w:tc>
          <w:tcPr>
            <w:tcW w:w="2226" w:type="dxa"/>
          </w:tcPr>
          <w:p w14:paraId="6C108034" w14:textId="77777777" w:rsidR="00D53505" w:rsidRDefault="00D53505" w:rsidP="00D53505">
            <w:pPr>
              <w:jc w:val="left"/>
              <w:rPr>
                <w:rFonts w:cs="Arial"/>
                <w:sz w:val="22"/>
                <w:szCs w:val="22"/>
              </w:rPr>
            </w:pPr>
            <w:proofErr w:type="spellStart"/>
            <w:r>
              <w:rPr>
                <w:rFonts w:cs="Arial"/>
                <w:sz w:val="22"/>
                <w:szCs w:val="22"/>
              </w:rPr>
              <w:t>Greenscape</w:t>
            </w:r>
            <w:proofErr w:type="spellEnd"/>
          </w:p>
          <w:p w14:paraId="6D20690E" w14:textId="50132C39" w:rsidR="00D53505" w:rsidRDefault="00D53505" w:rsidP="00D53505">
            <w:pPr>
              <w:jc w:val="left"/>
              <w:rPr>
                <w:rFonts w:cs="Arial"/>
                <w:sz w:val="22"/>
                <w:szCs w:val="22"/>
              </w:rPr>
            </w:pPr>
            <w:r>
              <w:rPr>
                <w:rFonts w:cs="Arial"/>
                <w:sz w:val="22"/>
                <w:szCs w:val="22"/>
              </w:rPr>
              <w:t>Job No. 220509</w:t>
            </w:r>
          </w:p>
        </w:tc>
        <w:tc>
          <w:tcPr>
            <w:tcW w:w="1318" w:type="dxa"/>
          </w:tcPr>
          <w:p w14:paraId="0F6B2BC9" w14:textId="0A945EC0" w:rsidR="00D53505" w:rsidRDefault="00D53505" w:rsidP="00D53505">
            <w:pPr>
              <w:jc w:val="left"/>
              <w:rPr>
                <w:rFonts w:cs="Arial"/>
                <w:sz w:val="22"/>
                <w:szCs w:val="22"/>
              </w:rPr>
            </w:pPr>
            <w:r>
              <w:rPr>
                <w:rFonts w:cs="Arial"/>
                <w:sz w:val="22"/>
                <w:szCs w:val="22"/>
              </w:rPr>
              <w:t>28/09/2022</w:t>
            </w:r>
          </w:p>
        </w:tc>
      </w:tr>
      <w:tr w:rsidR="00D53505" w:rsidRPr="004C45A8" w14:paraId="37C90DB8" w14:textId="77777777" w:rsidTr="0094672F">
        <w:trPr>
          <w:trHeight w:val="208"/>
        </w:trPr>
        <w:tc>
          <w:tcPr>
            <w:tcW w:w="1446" w:type="dxa"/>
          </w:tcPr>
          <w:p w14:paraId="34E6ACF8" w14:textId="77777777" w:rsidR="00D53505" w:rsidRDefault="00D53505" w:rsidP="00D53505">
            <w:pPr>
              <w:jc w:val="left"/>
              <w:rPr>
                <w:rFonts w:cs="Arial"/>
                <w:sz w:val="22"/>
                <w:szCs w:val="22"/>
              </w:rPr>
            </w:pPr>
            <w:r>
              <w:rPr>
                <w:rFonts w:cs="Arial"/>
                <w:sz w:val="22"/>
                <w:szCs w:val="22"/>
              </w:rPr>
              <w:t>DA_16</w:t>
            </w:r>
          </w:p>
          <w:p w14:paraId="6C3E5E34" w14:textId="66520963" w:rsidR="00D53505" w:rsidRDefault="00D53505" w:rsidP="00D53505">
            <w:pPr>
              <w:jc w:val="left"/>
              <w:rPr>
                <w:rFonts w:cs="Arial"/>
                <w:sz w:val="22"/>
                <w:szCs w:val="22"/>
              </w:rPr>
            </w:pPr>
            <w:r>
              <w:rPr>
                <w:rFonts w:cs="Arial"/>
                <w:sz w:val="22"/>
                <w:szCs w:val="22"/>
              </w:rPr>
              <w:t>Rev C</w:t>
            </w:r>
          </w:p>
        </w:tc>
        <w:tc>
          <w:tcPr>
            <w:tcW w:w="2835" w:type="dxa"/>
          </w:tcPr>
          <w:p w14:paraId="2FB0E2A2" w14:textId="20D04147" w:rsidR="00D53505" w:rsidRDefault="00D53505" w:rsidP="00D53505">
            <w:pPr>
              <w:jc w:val="left"/>
              <w:rPr>
                <w:rFonts w:cs="Arial"/>
                <w:sz w:val="22"/>
                <w:szCs w:val="22"/>
              </w:rPr>
            </w:pPr>
            <w:r>
              <w:rPr>
                <w:rFonts w:cs="Arial"/>
                <w:sz w:val="22"/>
                <w:szCs w:val="22"/>
              </w:rPr>
              <w:t>Precedential Images</w:t>
            </w:r>
          </w:p>
        </w:tc>
        <w:tc>
          <w:tcPr>
            <w:tcW w:w="2226" w:type="dxa"/>
          </w:tcPr>
          <w:p w14:paraId="2B0D860B" w14:textId="77777777" w:rsidR="00D53505" w:rsidRDefault="00D53505" w:rsidP="00D53505">
            <w:pPr>
              <w:jc w:val="left"/>
              <w:rPr>
                <w:rFonts w:cs="Arial"/>
                <w:sz w:val="22"/>
                <w:szCs w:val="22"/>
              </w:rPr>
            </w:pPr>
            <w:proofErr w:type="spellStart"/>
            <w:r>
              <w:rPr>
                <w:rFonts w:cs="Arial"/>
                <w:sz w:val="22"/>
                <w:szCs w:val="22"/>
              </w:rPr>
              <w:t>Greenscape</w:t>
            </w:r>
            <w:proofErr w:type="spellEnd"/>
          </w:p>
          <w:p w14:paraId="2FF33080" w14:textId="40DC1B2E" w:rsidR="00D53505" w:rsidRDefault="00D53505" w:rsidP="00D53505">
            <w:pPr>
              <w:jc w:val="left"/>
              <w:rPr>
                <w:rFonts w:cs="Arial"/>
                <w:sz w:val="22"/>
                <w:szCs w:val="22"/>
              </w:rPr>
            </w:pPr>
            <w:r>
              <w:rPr>
                <w:rFonts w:cs="Arial"/>
                <w:sz w:val="22"/>
                <w:szCs w:val="22"/>
              </w:rPr>
              <w:t>Job No. 220509</w:t>
            </w:r>
          </w:p>
        </w:tc>
        <w:tc>
          <w:tcPr>
            <w:tcW w:w="1318" w:type="dxa"/>
          </w:tcPr>
          <w:p w14:paraId="1F987B90" w14:textId="570B7C9D" w:rsidR="00D53505" w:rsidRDefault="00D53505" w:rsidP="00D53505">
            <w:pPr>
              <w:jc w:val="left"/>
              <w:rPr>
                <w:rFonts w:cs="Arial"/>
                <w:sz w:val="22"/>
                <w:szCs w:val="22"/>
              </w:rPr>
            </w:pPr>
            <w:r>
              <w:rPr>
                <w:rFonts w:cs="Arial"/>
                <w:sz w:val="22"/>
                <w:szCs w:val="22"/>
              </w:rPr>
              <w:t>28/09/2022</w:t>
            </w:r>
          </w:p>
        </w:tc>
      </w:tr>
      <w:tr w:rsidR="00D53505" w:rsidRPr="004C45A8" w14:paraId="6B75E9C1" w14:textId="77777777" w:rsidTr="0094672F">
        <w:trPr>
          <w:trHeight w:val="208"/>
        </w:trPr>
        <w:tc>
          <w:tcPr>
            <w:tcW w:w="1446" w:type="dxa"/>
          </w:tcPr>
          <w:p w14:paraId="79A0BBEF" w14:textId="77777777" w:rsidR="00D53505" w:rsidRDefault="00D53505" w:rsidP="00D53505">
            <w:pPr>
              <w:jc w:val="left"/>
              <w:rPr>
                <w:rFonts w:cs="Arial"/>
                <w:sz w:val="22"/>
                <w:szCs w:val="22"/>
              </w:rPr>
            </w:pPr>
            <w:r>
              <w:rPr>
                <w:rFonts w:cs="Arial"/>
                <w:sz w:val="22"/>
                <w:szCs w:val="22"/>
              </w:rPr>
              <w:t>DA_17</w:t>
            </w:r>
          </w:p>
          <w:p w14:paraId="75D6E5B9" w14:textId="6F934CBA" w:rsidR="00D53505" w:rsidRDefault="00D53505" w:rsidP="00D53505">
            <w:pPr>
              <w:jc w:val="left"/>
              <w:rPr>
                <w:rFonts w:cs="Arial"/>
                <w:sz w:val="22"/>
                <w:szCs w:val="22"/>
              </w:rPr>
            </w:pPr>
            <w:r>
              <w:rPr>
                <w:rFonts w:cs="Arial"/>
                <w:sz w:val="22"/>
                <w:szCs w:val="22"/>
              </w:rPr>
              <w:t>Rev C</w:t>
            </w:r>
          </w:p>
        </w:tc>
        <w:tc>
          <w:tcPr>
            <w:tcW w:w="2835" w:type="dxa"/>
          </w:tcPr>
          <w:p w14:paraId="5037D80D" w14:textId="20A5B6D2" w:rsidR="00D53505" w:rsidRDefault="00D53505" w:rsidP="00D53505">
            <w:pPr>
              <w:jc w:val="left"/>
              <w:rPr>
                <w:rFonts w:cs="Arial"/>
                <w:sz w:val="22"/>
                <w:szCs w:val="22"/>
              </w:rPr>
            </w:pPr>
            <w:r>
              <w:rPr>
                <w:rFonts w:cs="Arial"/>
                <w:sz w:val="22"/>
                <w:szCs w:val="22"/>
              </w:rPr>
              <w:t>Planting Palette</w:t>
            </w:r>
          </w:p>
        </w:tc>
        <w:tc>
          <w:tcPr>
            <w:tcW w:w="2226" w:type="dxa"/>
          </w:tcPr>
          <w:p w14:paraId="710AF3C9" w14:textId="77777777" w:rsidR="00D53505" w:rsidRDefault="00D53505" w:rsidP="00D53505">
            <w:pPr>
              <w:jc w:val="left"/>
              <w:rPr>
                <w:rFonts w:cs="Arial"/>
                <w:sz w:val="22"/>
                <w:szCs w:val="22"/>
              </w:rPr>
            </w:pPr>
            <w:proofErr w:type="spellStart"/>
            <w:r>
              <w:rPr>
                <w:rFonts w:cs="Arial"/>
                <w:sz w:val="22"/>
                <w:szCs w:val="22"/>
              </w:rPr>
              <w:t>Greenscape</w:t>
            </w:r>
            <w:proofErr w:type="spellEnd"/>
          </w:p>
          <w:p w14:paraId="09684FA8" w14:textId="4C3765FF" w:rsidR="00D53505" w:rsidRDefault="00D53505" w:rsidP="00D53505">
            <w:pPr>
              <w:jc w:val="left"/>
              <w:rPr>
                <w:rFonts w:cs="Arial"/>
                <w:sz w:val="22"/>
                <w:szCs w:val="22"/>
              </w:rPr>
            </w:pPr>
            <w:r>
              <w:rPr>
                <w:rFonts w:cs="Arial"/>
                <w:sz w:val="22"/>
                <w:szCs w:val="22"/>
              </w:rPr>
              <w:t>Job No. 220509</w:t>
            </w:r>
          </w:p>
        </w:tc>
        <w:tc>
          <w:tcPr>
            <w:tcW w:w="1318" w:type="dxa"/>
          </w:tcPr>
          <w:p w14:paraId="01C486D9" w14:textId="0450CAC5" w:rsidR="00D53505" w:rsidRDefault="00D53505" w:rsidP="00D53505">
            <w:pPr>
              <w:jc w:val="left"/>
              <w:rPr>
                <w:rFonts w:cs="Arial"/>
                <w:sz w:val="22"/>
                <w:szCs w:val="22"/>
              </w:rPr>
            </w:pPr>
            <w:r>
              <w:rPr>
                <w:rFonts w:cs="Arial"/>
                <w:sz w:val="22"/>
                <w:szCs w:val="22"/>
              </w:rPr>
              <w:t>28/09/2022</w:t>
            </w:r>
          </w:p>
        </w:tc>
      </w:tr>
      <w:tr w:rsidR="00D53505" w:rsidRPr="004C45A8" w14:paraId="30A24833" w14:textId="77777777" w:rsidTr="0094672F">
        <w:trPr>
          <w:trHeight w:val="208"/>
        </w:trPr>
        <w:tc>
          <w:tcPr>
            <w:tcW w:w="1446" w:type="dxa"/>
          </w:tcPr>
          <w:p w14:paraId="36A91359" w14:textId="77777777" w:rsidR="00D53505" w:rsidRDefault="00D53505" w:rsidP="00D53505">
            <w:pPr>
              <w:jc w:val="left"/>
              <w:rPr>
                <w:rFonts w:cs="Arial"/>
                <w:sz w:val="22"/>
                <w:szCs w:val="22"/>
              </w:rPr>
            </w:pPr>
          </w:p>
        </w:tc>
        <w:tc>
          <w:tcPr>
            <w:tcW w:w="2835" w:type="dxa"/>
          </w:tcPr>
          <w:p w14:paraId="0F582051" w14:textId="1F60731A" w:rsidR="00D53505" w:rsidRDefault="00D53505" w:rsidP="00D53505">
            <w:pPr>
              <w:jc w:val="left"/>
              <w:rPr>
                <w:rFonts w:cs="Arial"/>
                <w:sz w:val="22"/>
                <w:szCs w:val="22"/>
              </w:rPr>
            </w:pPr>
            <w:r>
              <w:rPr>
                <w:rFonts w:cs="Arial"/>
                <w:sz w:val="22"/>
                <w:szCs w:val="22"/>
              </w:rPr>
              <w:t>Landscape Specifications</w:t>
            </w:r>
          </w:p>
        </w:tc>
        <w:tc>
          <w:tcPr>
            <w:tcW w:w="2226" w:type="dxa"/>
          </w:tcPr>
          <w:p w14:paraId="6CED0227" w14:textId="77777777" w:rsidR="00D53505" w:rsidRDefault="00D53505" w:rsidP="00D53505">
            <w:pPr>
              <w:jc w:val="left"/>
              <w:rPr>
                <w:rFonts w:cs="Arial"/>
                <w:sz w:val="22"/>
                <w:szCs w:val="22"/>
              </w:rPr>
            </w:pPr>
            <w:proofErr w:type="spellStart"/>
            <w:r>
              <w:rPr>
                <w:rFonts w:cs="Arial"/>
                <w:sz w:val="22"/>
                <w:szCs w:val="22"/>
              </w:rPr>
              <w:t>Greenscape</w:t>
            </w:r>
            <w:proofErr w:type="spellEnd"/>
          </w:p>
          <w:p w14:paraId="42DC74E1" w14:textId="5B789631" w:rsidR="00D53505" w:rsidRDefault="00D53505" w:rsidP="00D53505">
            <w:pPr>
              <w:jc w:val="left"/>
              <w:rPr>
                <w:rFonts w:cs="Arial"/>
                <w:sz w:val="22"/>
                <w:szCs w:val="22"/>
              </w:rPr>
            </w:pPr>
            <w:r>
              <w:rPr>
                <w:rFonts w:cs="Arial"/>
                <w:sz w:val="22"/>
                <w:szCs w:val="22"/>
              </w:rPr>
              <w:t>Job No. 220509</w:t>
            </w:r>
          </w:p>
        </w:tc>
        <w:tc>
          <w:tcPr>
            <w:tcW w:w="1318" w:type="dxa"/>
          </w:tcPr>
          <w:p w14:paraId="1E7CB115" w14:textId="3C26B1BD" w:rsidR="00D53505" w:rsidRDefault="00D53505" w:rsidP="00D53505">
            <w:pPr>
              <w:jc w:val="left"/>
              <w:rPr>
                <w:rFonts w:cs="Arial"/>
                <w:sz w:val="22"/>
                <w:szCs w:val="22"/>
              </w:rPr>
            </w:pPr>
            <w:r>
              <w:rPr>
                <w:rFonts w:cs="Arial"/>
                <w:sz w:val="22"/>
                <w:szCs w:val="22"/>
              </w:rPr>
              <w:t>28/09/2022</w:t>
            </w:r>
          </w:p>
        </w:tc>
      </w:tr>
    </w:tbl>
    <w:p w14:paraId="6BB08F82" w14:textId="77777777" w:rsidR="00E64850" w:rsidRPr="004C45A8" w:rsidRDefault="00E64850" w:rsidP="004C45A8">
      <w:pPr>
        <w:ind w:left="709"/>
        <w:jc w:val="center"/>
        <w:rPr>
          <w:rFonts w:cs="Arial"/>
          <w:sz w:val="20"/>
        </w:rPr>
      </w:pPr>
    </w:p>
    <w:tbl>
      <w:tblPr>
        <w:tblW w:w="782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9"/>
        <w:gridCol w:w="3184"/>
        <w:gridCol w:w="1352"/>
      </w:tblGrid>
      <w:tr w:rsidR="00E64850" w:rsidRPr="004C45A8" w14:paraId="66A52209" w14:textId="77777777" w:rsidTr="005631EA">
        <w:trPr>
          <w:trHeight w:val="440"/>
        </w:trPr>
        <w:tc>
          <w:tcPr>
            <w:tcW w:w="3289" w:type="dxa"/>
            <w:shd w:val="clear" w:color="auto" w:fill="D9D9D9"/>
          </w:tcPr>
          <w:p w14:paraId="6F7E4EE2" w14:textId="77777777" w:rsidR="00E64850" w:rsidRPr="008C5A00" w:rsidRDefault="00E64850" w:rsidP="004C45A8">
            <w:pPr>
              <w:jc w:val="center"/>
              <w:rPr>
                <w:rFonts w:cs="Arial"/>
                <w:b/>
                <w:sz w:val="22"/>
                <w:szCs w:val="22"/>
              </w:rPr>
            </w:pPr>
            <w:r w:rsidRPr="008C5A00">
              <w:rPr>
                <w:rFonts w:cs="Arial"/>
                <w:b/>
                <w:sz w:val="22"/>
                <w:szCs w:val="22"/>
              </w:rPr>
              <w:t>Document Title</w:t>
            </w:r>
          </w:p>
        </w:tc>
        <w:tc>
          <w:tcPr>
            <w:tcW w:w="3184" w:type="dxa"/>
            <w:shd w:val="clear" w:color="auto" w:fill="D9D9D9"/>
          </w:tcPr>
          <w:p w14:paraId="5BA51A3A" w14:textId="77777777" w:rsidR="00E64850" w:rsidRPr="008C5A00" w:rsidRDefault="00E64850" w:rsidP="004C45A8">
            <w:pPr>
              <w:jc w:val="center"/>
              <w:rPr>
                <w:rFonts w:cs="Arial"/>
                <w:b/>
                <w:sz w:val="22"/>
                <w:szCs w:val="22"/>
              </w:rPr>
            </w:pPr>
            <w:r w:rsidRPr="008C5A00">
              <w:rPr>
                <w:rFonts w:cs="Arial"/>
                <w:b/>
                <w:sz w:val="22"/>
                <w:szCs w:val="22"/>
              </w:rPr>
              <w:t>Prepared by</w:t>
            </w:r>
          </w:p>
        </w:tc>
        <w:tc>
          <w:tcPr>
            <w:tcW w:w="1352" w:type="dxa"/>
            <w:shd w:val="clear" w:color="auto" w:fill="D9D9D9"/>
          </w:tcPr>
          <w:p w14:paraId="67EC1316" w14:textId="77777777" w:rsidR="00E64850" w:rsidRPr="008C5A00" w:rsidRDefault="00E64850" w:rsidP="004C45A8">
            <w:pPr>
              <w:jc w:val="center"/>
              <w:rPr>
                <w:rFonts w:cs="Arial"/>
                <w:b/>
                <w:sz w:val="22"/>
                <w:szCs w:val="22"/>
              </w:rPr>
            </w:pPr>
            <w:r w:rsidRPr="008C5A00">
              <w:rPr>
                <w:rFonts w:cs="Arial"/>
                <w:b/>
                <w:sz w:val="22"/>
                <w:szCs w:val="22"/>
              </w:rPr>
              <w:t>Date</w:t>
            </w:r>
          </w:p>
        </w:tc>
      </w:tr>
      <w:tr w:rsidR="00E64850" w:rsidRPr="004C45A8" w14:paraId="262B9118" w14:textId="77777777" w:rsidTr="005631EA">
        <w:trPr>
          <w:trHeight w:val="213"/>
        </w:trPr>
        <w:tc>
          <w:tcPr>
            <w:tcW w:w="3289" w:type="dxa"/>
          </w:tcPr>
          <w:p w14:paraId="74BF274E" w14:textId="77777777" w:rsidR="00E64850" w:rsidRDefault="0084179E" w:rsidP="004C45A8">
            <w:pPr>
              <w:ind w:left="34"/>
              <w:rPr>
                <w:rFonts w:cs="Arial"/>
                <w:sz w:val="22"/>
                <w:szCs w:val="22"/>
              </w:rPr>
            </w:pPr>
            <w:r>
              <w:rPr>
                <w:rFonts w:cs="Arial"/>
                <w:sz w:val="22"/>
                <w:szCs w:val="22"/>
              </w:rPr>
              <w:t>Air Quality Assessment</w:t>
            </w:r>
          </w:p>
          <w:p w14:paraId="68179473" w14:textId="74FA32E6" w:rsidR="0084179E" w:rsidRPr="008C5A00" w:rsidRDefault="0084179E" w:rsidP="004C45A8">
            <w:pPr>
              <w:ind w:left="34"/>
              <w:rPr>
                <w:rFonts w:cs="Arial"/>
                <w:sz w:val="22"/>
                <w:szCs w:val="22"/>
              </w:rPr>
            </w:pPr>
            <w:proofErr w:type="gramStart"/>
            <w:r>
              <w:rPr>
                <w:rFonts w:cs="Arial"/>
                <w:sz w:val="22"/>
                <w:szCs w:val="22"/>
              </w:rPr>
              <w:t>Project  Number</w:t>
            </w:r>
            <w:proofErr w:type="gramEnd"/>
            <w:r>
              <w:rPr>
                <w:rFonts w:cs="Arial"/>
                <w:sz w:val="22"/>
                <w:szCs w:val="22"/>
              </w:rPr>
              <w:t xml:space="preserve">  0058</w:t>
            </w:r>
          </w:p>
        </w:tc>
        <w:tc>
          <w:tcPr>
            <w:tcW w:w="3184" w:type="dxa"/>
          </w:tcPr>
          <w:p w14:paraId="6BA6F02B" w14:textId="4E6BA194" w:rsidR="00E64850" w:rsidRPr="008C5A00" w:rsidRDefault="0084179E" w:rsidP="004C45A8">
            <w:pPr>
              <w:ind w:left="34"/>
              <w:rPr>
                <w:rFonts w:cs="Arial"/>
                <w:sz w:val="22"/>
                <w:szCs w:val="22"/>
              </w:rPr>
            </w:pPr>
            <w:r>
              <w:rPr>
                <w:rFonts w:cs="Arial"/>
                <w:sz w:val="22"/>
                <w:szCs w:val="22"/>
              </w:rPr>
              <w:t xml:space="preserve">Zephyr Environmental </w:t>
            </w:r>
          </w:p>
        </w:tc>
        <w:tc>
          <w:tcPr>
            <w:tcW w:w="1352" w:type="dxa"/>
          </w:tcPr>
          <w:p w14:paraId="7E588D24" w14:textId="54F082CE" w:rsidR="00E64850" w:rsidRPr="008C5A00" w:rsidRDefault="00F067ED" w:rsidP="004C45A8">
            <w:pPr>
              <w:ind w:left="34"/>
              <w:rPr>
                <w:rFonts w:cs="Arial"/>
                <w:sz w:val="22"/>
                <w:szCs w:val="22"/>
              </w:rPr>
            </w:pPr>
            <w:r>
              <w:rPr>
                <w:rFonts w:cs="Arial"/>
                <w:sz w:val="22"/>
                <w:szCs w:val="22"/>
              </w:rPr>
              <w:t>07/07 2022</w:t>
            </w:r>
          </w:p>
        </w:tc>
      </w:tr>
      <w:tr w:rsidR="00E64850" w:rsidRPr="004C45A8" w14:paraId="785D7E7A" w14:textId="77777777" w:rsidTr="005631EA">
        <w:trPr>
          <w:trHeight w:val="213"/>
        </w:trPr>
        <w:tc>
          <w:tcPr>
            <w:tcW w:w="3289" w:type="dxa"/>
          </w:tcPr>
          <w:p w14:paraId="706A18A9" w14:textId="35A823AE" w:rsidR="00E64850" w:rsidRPr="008C5A00" w:rsidRDefault="00F067ED" w:rsidP="004C45A8">
            <w:pPr>
              <w:ind w:left="34"/>
              <w:rPr>
                <w:rFonts w:cs="Arial"/>
                <w:sz w:val="22"/>
                <w:szCs w:val="22"/>
              </w:rPr>
            </w:pPr>
            <w:r w:rsidRPr="00F067ED">
              <w:rPr>
                <w:rFonts w:cs="Arial"/>
                <w:sz w:val="22"/>
                <w:szCs w:val="22"/>
              </w:rPr>
              <w:t xml:space="preserve">Geotechnical Investigation </w:t>
            </w:r>
            <w:r w:rsidR="003630E0">
              <w:rPr>
                <w:rFonts w:cs="Arial"/>
                <w:sz w:val="22"/>
                <w:szCs w:val="22"/>
              </w:rPr>
              <w:t>a</w:t>
            </w:r>
            <w:r w:rsidRPr="00F067ED">
              <w:rPr>
                <w:rFonts w:cs="Arial"/>
                <w:sz w:val="22"/>
                <w:szCs w:val="22"/>
              </w:rPr>
              <w:t>nd Salinity Assessment, Report GG10292.001A</w:t>
            </w:r>
          </w:p>
        </w:tc>
        <w:tc>
          <w:tcPr>
            <w:tcW w:w="3184" w:type="dxa"/>
          </w:tcPr>
          <w:p w14:paraId="31410E85" w14:textId="570AB406" w:rsidR="00E64850" w:rsidRPr="008C5A00" w:rsidRDefault="00F067ED" w:rsidP="004C45A8">
            <w:pPr>
              <w:ind w:left="34"/>
              <w:rPr>
                <w:rFonts w:cs="Arial"/>
                <w:sz w:val="22"/>
                <w:szCs w:val="22"/>
              </w:rPr>
            </w:pPr>
            <w:r w:rsidRPr="00F067ED">
              <w:rPr>
                <w:rFonts w:cs="Arial"/>
                <w:sz w:val="22"/>
                <w:szCs w:val="22"/>
              </w:rPr>
              <w:t>Green Geotechnics Pty Ltd</w:t>
            </w:r>
          </w:p>
        </w:tc>
        <w:tc>
          <w:tcPr>
            <w:tcW w:w="1352" w:type="dxa"/>
          </w:tcPr>
          <w:p w14:paraId="27D6D95D" w14:textId="386AD4E3" w:rsidR="00E64850" w:rsidRPr="008C5A00" w:rsidRDefault="00F067ED" w:rsidP="004C45A8">
            <w:pPr>
              <w:ind w:left="34"/>
              <w:rPr>
                <w:rFonts w:cs="Arial"/>
                <w:sz w:val="22"/>
                <w:szCs w:val="22"/>
              </w:rPr>
            </w:pPr>
            <w:r>
              <w:rPr>
                <w:rFonts w:cs="Arial"/>
                <w:sz w:val="22"/>
                <w:szCs w:val="22"/>
              </w:rPr>
              <w:t>03/09/2021</w:t>
            </w:r>
          </w:p>
        </w:tc>
      </w:tr>
      <w:tr w:rsidR="00E64850" w:rsidRPr="004C45A8" w14:paraId="0652AFEB" w14:textId="77777777" w:rsidTr="005631EA">
        <w:trPr>
          <w:trHeight w:val="213"/>
        </w:trPr>
        <w:tc>
          <w:tcPr>
            <w:tcW w:w="3289" w:type="dxa"/>
          </w:tcPr>
          <w:p w14:paraId="35CA0947" w14:textId="3A49A933" w:rsidR="00E64850" w:rsidRPr="008C5A00" w:rsidRDefault="00F067ED" w:rsidP="004C45A8">
            <w:pPr>
              <w:ind w:left="34"/>
              <w:rPr>
                <w:rFonts w:cs="Arial"/>
                <w:sz w:val="22"/>
                <w:szCs w:val="22"/>
              </w:rPr>
            </w:pPr>
            <w:r w:rsidRPr="00F067ED">
              <w:rPr>
                <w:rFonts w:cs="Arial"/>
                <w:sz w:val="22"/>
                <w:szCs w:val="22"/>
              </w:rPr>
              <w:t xml:space="preserve">Acoustic Assessment for Industrial Development, 36 </w:t>
            </w:r>
            <w:proofErr w:type="gramStart"/>
            <w:r w:rsidRPr="00F067ED">
              <w:rPr>
                <w:rFonts w:cs="Arial"/>
                <w:sz w:val="22"/>
                <w:szCs w:val="22"/>
              </w:rPr>
              <w:t>Turner road</w:t>
            </w:r>
            <w:proofErr w:type="gramEnd"/>
            <w:r w:rsidRPr="00F067ED">
              <w:rPr>
                <w:rFonts w:cs="Arial"/>
                <w:sz w:val="22"/>
                <w:szCs w:val="22"/>
              </w:rPr>
              <w:t xml:space="preserve"> Smeaton Grange, reference: SYD2021-1611-R001C</w:t>
            </w:r>
          </w:p>
        </w:tc>
        <w:tc>
          <w:tcPr>
            <w:tcW w:w="3184" w:type="dxa"/>
          </w:tcPr>
          <w:p w14:paraId="22D2C57B" w14:textId="4BF2330D" w:rsidR="00E64850" w:rsidRPr="008C5A00" w:rsidRDefault="00F067ED" w:rsidP="004C45A8">
            <w:pPr>
              <w:ind w:left="34"/>
              <w:rPr>
                <w:rFonts w:cs="Arial"/>
                <w:sz w:val="22"/>
                <w:szCs w:val="22"/>
              </w:rPr>
            </w:pPr>
            <w:proofErr w:type="spellStart"/>
            <w:r w:rsidRPr="00F067ED">
              <w:rPr>
                <w:rFonts w:cs="Arial"/>
                <w:sz w:val="22"/>
                <w:szCs w:val="22"/>
              </w:rPr>
              <w:t>Acouras</w:t>
            </w:r>
            <w:proofErr w:type="spellEnd"/>
            <w:r w:rsidRPr="00F067ED">
              <w:rPr>
                <w:rFonts w:cs="Arial"/>
                <w:sz w:val="22"/>
                <w:szCs w:val="22"/>
              </w:rPr>
              <w:t xml:space="preserve"> Consultancy Pty Ltd</w:t>
            </w:r>
          </w:p>
        </w:tc>
        <w:tc>
          <w:tcPr>
            <w:tcW w:w="1352" w:type="dxa"/>
          </w:tcPr>
          <w:p w14:paraId="0AEECD9D" w14:textId="33C5B537" w:rsidR="00E64850" w:rsidRPr="008C5A00" w:rsidRDefault="00F067ED" w:rsidP="004C45A8">
            <w:pPr>
              <w:ind w:left="34"/>
              <w:rPr>
                <w:rFonts w:cs="Arial"/>
                <w:sz w:val="22"/>
                <w:szCs w:val="22"/>
              </w:rPr>
            </w:pPr>
            <w:r>
              <w:rPr>
                <w:rFonts w:cs="Arial"/>
                <w:sz w:val="22"/>
                <w:szCs w:val="22"/>
              </w:rPr>
              <w:t>01/05/2022</w:t>
            </w:r>
          </w:p>
        </w:tc>
      </w:tr>
      <w:tr w:rsidR="00E64850" w:rsidRPr="004C45A8" w14:paraId="4BCA2FEF" w14:textId="77777777" w:rsidTr="005631EA">
        <w:trPr>
          <w:trHeight w:val="213"/>
        </w:trPr>
        <w:tc>
          <w:tcPr>
            <w:tcW w:w="3289" w:type="dxa"/>
          </w:tcPr>
          <w:p w14:paraId="2D338079" w14:textId="7D0E20E2" w:rsidR="00E64850" w:rsidRPr="008C5A00" w:rsidRDefault="00F067ED" w:rsidP="004C45A8">
            <w:pPr>
              <w:ind w:left="34"/>
              <w:rPr>
                <w:rFonts w:cs="Arial"/>
                <w:sz w:val="22"/>
                <w:szCs w:val="22"/>
              </w:rPr>
            </w:pPr>
            <w:r>
              <w:rPr>
                <w:rFonts w:cs="Arial"/>
                <w:sz w:val="22"/>
                <w:szCs w:val="22"/>
              </w:rPr>
              <w:t xml:space="preserve">Waste </w:t>
            </w:r>
            <w:r w:rsidR="00C4353C">
              <w:rPr>
                <w:rFonts w:cs="Arial"/>
                <w:sz w:val="22"/>
                <w:szCs w:val="22"/>
              </w:rPr>
              <w:t>M</w:t>
            </w:r>
            <w:r>
              <w:rPr>
                <w:rFonts w:cs="Arial"/>
                <w:sz w:val="22"/>
                <w:szCs w:val="22"/>
              </w:rPr>
              <w:t xml:space="preserve">anagement Plan </w:t>
            </w:r>
          </w:p>
        </w:tc>
        <w:tc>
          <w:tcPr>
            <w:tcW w:w="3184" w:type="dxa"/>
          </w:tcPr>
          <w:p w14:paraId="2BD45AFB" w14:textId="7AC4313F" w:rsidR="00E64850" w:rsidRPr="008C5A00" w:rsidRDefault="00C4353C" w:rsidP="004C45A8">
            <w:pPr>
              <w:ind w:left="34"/>
              <w:rPr>
                <w:rFonts w:cs="Arial"/>
                <w:sz w:val="22"/>
                <w:szCs w:val="22"/>
              </w:rPr>
            </w:pPr>
            <w:r>
              <w:rPr>
                <w:rFonts w:cs="Arial"/>
                <w:sz w:val="22"/>
                <w:szCs w:val="22"/>
              </w:rPr>
              <w:t>Walkway Properties P/L</w:t>
            </w:r>
          </w:p>
        </w:tc>
        <w:tc>
          <w:tcPr>
            <w:tcW w:w="1352" w:type="dxa"/>
          </w:tcPr>
          <w:p w14:paraId="0CB30B6E" w14:textId="19947E14" w:rsidR="00E64850" w:rsidRPr="008C5A00" w:rsidRDefault="00C4353C" w:rsidP="004C45A8">
            <w:pPr>
              <w:ind w:left="34"/>
              <w:rPr>
                <w:rFonts w:cs="Arial"/>
                <w:sz w:val="22"/>
                <w:szCs w:val="22"/>
              </w:rPr>
            </w:pPr>
            <w:r>
              <w:rPr>
                <w:rFonts w:cs="Arial"/>
                <w:sz w:val="22"/>
                <w:szCs w:val="22"/>
              </w:rPr>
              <w:t>19/05/2022</w:t>
            </w:r>
          </w:p>
        </w:tc>
      </w:tr>
      <w:tr w:rsidR="00C4353C" w:rsidRPr="004C45A8" w14:paraId="234FE908" w14:textId="77777777" w:rsidTr="005631EA">
        <w:trPr>
          <w:trHeight w:val="213"/>
        </w:trPr>
        <w:tc>
          <w:tcPr>
            <w:tcW w:w="3289" w:type="dxa"/>
          </w:tcPr>
          <w:p w14:paraId="0B2EF542" w14:textId="5803C0FD" w:rsidR="00C4353C" w:rsidRDefault="00C4353C" w:rsidP="004C45A8">
            <w:pPr>
              <w:ind w:left="34"/>
              <w:rPr>
                <w:rFonts w:cs="Arial"/>
                <w:sz w:val="22"/>
                <w:szCs w:val="22"/>
              </w:rPr>
            </w:pPr>
            <w:r>
              <w:rPr>
                <w:rFonts w:cs="Arial"/>
                <w:sz w:val="22"/>
                <w:szCs w:val="22"/>
              </w:rPr>
              <w:t>Building Code of Australia Compliance NCC 2019 Amendment 1</w:t>
            </w:r>
          </w:p>
          <w:p w14:paraId="475D9A2C" w14:textId="58E02ABF" w:rsidR="00C4353C" w:rsidRDefault="00C4353C" w:rsidP="004C45A8">
            <w:pPr>
              <w:ind w:left="34"/>
              <w:rPr>
                <w:rFonts w:cs="Arial"/>
                <w:sz w:val="22"/>
                <w:szCs w:val="22"/>
              </w:rPr>
            </w:pPr>
            <w:r>
              <w:rPr>
                <w:rFonts w:cs="Arial"/>
                <w:sz w:val="22"/>
                <w:szCs w:val="22"/>
              </w:rPr>
              <w:t>Report No. 210205r4</w:t>
            </w:r>
          </w:p>
        </w:tc>
        <w:tc>
          <w:tcPr>
            <w:tcW w:w="3184" w:type="dxa"/>
          </w:tcPr>
          <w:p w14:paraId="6CF05476" w14:textId="54F806EC" w:rsidR="00C4353C" w:rsidRDefault="00C4353C" w:rsidP="004C45A8">
            <w:pPr>
              <w:ind w:left="34"/>
              <w:rPr>
                <w:rFonts w:cs="Arial"/>
                <w:sz w:val="22"/>
                <w:szCs w:val="22"/>
              </w:rPr>
            </w:pPr>
            <w:r>
              <w:rPr>
                <w:rFonts w:cs="Arial"/>
                <w:sz w:val="22"/>
                <w:szCs w:val="22"/>
              </w:rPr>
              <w:t>Building Anatomy P/L</w:t>
            </w:r>
          </w:p>
        </w:tc>
        <w:tc>
          <w:tcPr>
            <w:tcW w:w="1352" w:type="dxa"/>
          </w:tcPr>
          <w:p w14:paraId="5AE521D6" w14:textId="6F932269" w:rsidR="00C4353C" w:rsidRDefault="00C4353C" w:rsidP="004C45A8">
            <w:pPr>
              <w:ind w:left="34"/>
              <w:rPr>
                <w:rFonts w:cs="Arial"/>
                <w:sz w:val="22"/>
                <w:szCs w:val="22"/>
              </w:rPr>
            </w:pPr>
            <w:r>
              <w:rPr>
                <w:rFonts w:cs="Arial"/>
                <w:sz w:val="22"/>
                <w:szCs w:val="22"/>
              </w:rPr>
              <w:t>26/09/2022</w:t>
            </w:r>
          </w:p>
        </w:tc>
      </w:tr>
      <w:tr w:rsidR="00C4353C" w:rsidRPr="004C45A8" w14:paraId="30550A0C" w14:textId="77777777" w:rsidTr="005631EA">
        <w:trPr>
          <w:trHeight w:val="213"/>
        </w:trPr>
        <w:tc>
          <w:tcPr>
            <w:tcW w:w="3289" w:type="dxa"/>
          </w:tcPr>
          <w:p w14:paraId="439C7EAF" w14:textId="12CD9835" w:rsidR="00C4353C" w:rsidRDefault="00C4353C" w:rsidP="004C45A8">
            <w:pPr>
              <w:ind w:left="34"/>
              <w:rPr>
                <w:rFonts w:cs="Arial"/>
                <w:sz w:val="22"/>
                <w:szCs w:val="22"/>
              </w:rPr>
            </w:pPr>
            <w:r>
              <w:rPr>
                <w:rFonts w:cs="Arial"/>
                <w:sz w:val="22"/>
                <w:szCs w:val="22"/>
              </w:rPr>
              <w:t>Fire Safety Engineering Design Review for DA submission. Reference 312522 Issue 1.1</w:t>
            </w:r>
          </w:p>
        </w:tc>
        <w:tc>
          <w:tcPr>
            <w:tcW w:w="3184" w:type="dxa"/>
          </w:tcPr>
          <w:p w14:paraId="65B4E51A" w14:textId="66B55337" w:rsidR="00C4353C" w:rsidRDefault="00C4353C" w:rsidP="004C45A8">
            <w:pPr>
              <w:ind w:left="34"/>
              <w:rPr>
                <w:rFonts w:cs="Arial"/>
                <w:sz w:val="22"/>
                <w:szCs w:val="22"/>
              </w:rPr>
            </w:pPr>
            <w:r>
              <w:rPr>
                <w:rFonts w:cs="Arial"/>
                <w:sz w:val="22"/>
                <w:szCs w:val="22"/>
              </w:rPr>
              <w:t>Scientific Fire Services</w:t>
            </w:r>
          </w:p>
        </w:tc>
        <w:tc>
          <w:tcPr>
            <w:tcW w:w="1352" w:type="dxa"/>
          </w:tcPr>
          <w:p w14:paraId="67C5F501" w14:textId="6D947C2B" w:rsidR="00C4353C" w:rsidRDefault="00C4353C" w:rsidP="004C45A8">
            <w:pPr>
              <w:ind w:left="34"/>
              <w:rPr>
                <w:rFonts w:cs="Arial"/>
                <w:sz w:val="22"/>
                <w:szCs w:val="22"/>
              </w:rPr>
            </w:pPr>
            <w:r>
              <w:rPr>
                <w:rFonts w:cs="Arial"/>
                <w:sz w:val="22"/>
                <w:szCs w:val="22"/>
              </w:rPr>
              <w:t>27/09/2022</w:t>
            </w:r>
          </w:p>
        </w:tc>
      </w:tr>
      <w:tr w:rsidR="00C4353C" w:rsidRPr="004C45A8" w14:paraId="720BD1F2" w14:textId="77777777" w:rsidTr="005631EA">
        <w:trPr>
          <w:trHeight w:val="213"/>
        </w:trPr>
        <w:tc>
          <w:tcPr>
            <w:tcW w:w="3289" w:type="dxa"/>
          </w:tcPr>
          <w:p w14:paraId="340858F0" w14:textId="393FC9BE" w:rsidR="00C4353C" w:rsidRDefault="00962915" w:rsidP="004C45A8">
            <w:pPr>
              <w:ind w:left="34"/>
              <w:rPr>
                <w:rFonts w:cs="Arial"/>
                <w:sz w:val="22"/>
                <w:szCs w:val="22"/>
              </w:rPr>
            </w:pPr>
            <w:r>
              <w:rPr>
                <w:rFonts w:cs="Arial"/>
                <w:sz w:val="22"/>
                <w:szCs w:val="22"/>
              </w:rPr>
              <w:t xml:space="preserve">Traffic and Parking Impact Assessment of Proposed Industrial Development and Child Care </w:t>
            </w:r>
          </w:p>
        </w:tc>
        <w:tc>
          <w:tcPr>
            <w:tcW w:w="3184" w:type="dxa"/>
          </w:tcPr>
          <w:p w14:paraId="3F48ADE7" w14:textId="4F3E14E8" w:rsidR="00C4353C" w:rsidRDefault="00962915" w:rsidP="004C45A8">
            <w:pPr>
              <w:ind w:left="34"/>
              <w:rPr>
                <w:rFonts w:cs="Arial"/>
                <w:sz w:val="22"/>
                <w:szCs w:val="22"/>
              </w:rPr>
            </w:pPr>
            <w:r>
              <w:rPr>
                <w:rFonts w:cs="Arial"/>
                <w:sz w:val="22"/>
                <w:szCs w:val="22"/>
              </w:rPr>
              <w:t xml:space="preserve">McLaren Traffic Engineering &amp; Road Safety Consultants </w:t>
            </w:r>
          </w:p>
        </w:tc>
        <w:tc>
          <w:tcPr>
            <w:tcW w:w="1352" w:type="dxa"/>
          </w:tcPr>
          <w:p w14:paraId="62445207" w14:textId="0D4963F7" w:rsidR="00C4353C" w:rsidRDefault="00CA3B63" w:rsidP="004C45A8">
            <w:pPr>
              <w:ind w:left="34"/>
              <w:rPr>
                <w:rFonts w:cs="Arial"/>
                <w:sz w:val="22"/>
                <w:szCs w:val="22"/>
              </w:rPr>
            </w:pPr>
            <w:r>
              <w:rPr>
                <w:rFonts w:cs="Arial"/>
                <w:sz w:val="22"/>
                <w:szCs w:val="22"/>
              </w:rPr>
              <w:t>19/05/2022</w:t>
            </w:r>
          </w:p>
        </w:tc>
      </w:tr>
      <w:tr w:rsidR="00CA3B63" w:rsidRPr="004C45A8" w14:paraId="119535FE" w14:textId="77777777" w:rsidTr="005631EA">
        <w:trPr>
          <w:trHeight w:val="213"/>
        </w:trPr>
        <w:tc>
          <w:tcPr>
            <w:tcW w:w="3289" w:type="dxa"/>
          </w:tcPr>
          <w:p w14:paraId="28FAED83" w14:textId="3E5AF0CB" w:rsidR="00CA3B63" w:rsidRDefault="007D5442" w:rsidP="004C45A8">
            <w:pPr>
              <w:ind w:left="34"/>
              <w:rPr>
                <w:rFonts w:cs="Arial"/>
                <w:sz w:val="22"/>
                <w:szCs w:val="22"/>
              </w:rPr>
            </w:pPr>
            <w:r>
              <w:rPr>
                <w:rFonts w:cs="Arial"/>
                <w:sz w:val="22"/>
                <w:szCs w:val="22"/>
              </w:rPr>
              <w:t xml:space="preserve">Hazard Analysis Report Proposed Building including </w:t>
            </w:r>
            <w:proofErr w:type="gramStart"/>
            <w:r>
              <w:rPr>
                <w:rFonts w:cs="Arial"/>
                <w:sz w:val="22"/>
                <w:szCs w:val="22"/>
              </w:rPr>
              <w:t>child care</w:t>
            </w:r>
            <w:proofErr w:type="gramEnd"/>
            <w:r>
              <w:rPr>
                <w:rFonts w:cs="Arial"/>
                <w:sz w:val="22"/>
                <w:szCs w:val="22"/>
              </w:rPr>
              <w:t xml:space="preserve"> centre in respect of nearby service station </w:t>
            </w:r>
          </w:p>
        </w:tc>
        <w:tc>
          <w:tcPr>
            <w:tcW w:w="3184" w:type="dxa"/>
          </w:tcPr>
          <w:p w14:paraId="3D768E6F" w14:textId="5C66917F" w:rsidR="00CA3B63" w:rsidRDefault="007D5442" w:rsidP="004C45A8">
            <w:pPr>
              <w:ind w:left="34"/>
              <w:rPr>
                <w:rFonts w:cs="Arial"/>
                <w:sz w:val="22"/>
                <w:szCs w:val="22"/>
              </w:rPr>
            </w:pPr>
            <w:proofErr w:type="spellStart"/>
            <w:r>
              <w:rPr>
                <w:rFonts w:cs="Arial"/>
                <w:sz w:val="22"/>
                <w:szCs w:val="22"/>
              </w:rPr>
              <w:t>Whamcorp</w:t>
            </w:r>
            <w:proofErr w:type="spellEnd"/>
            <w:r>
              <w:rPr>
                <w:rFonts w:cs="Arial"/>
                <w:sz w:val="22"/>
                <w:szCs w:val="22"/>
              </w:rPr>
              <w:t xml:space="preserve"> Pty Ltd </w:t>
            </w:r>
          </w:p>
        </w:tc>
        <w:tc>
          <w:tcPr>
            <w:tcW w:w="1352" w:type="dxa"/>
          </w:tcPr>
          <w:p w14:paraId="08431BFC" w14:textId="3ADCD1DA" w:rsidR="00CA3B63" w:rsidRDefault="007D5442" w:rsidP="004C45A8">
            <w:pPr>
              <w:ind w:left="34"/>
              <w:rPr>
                <w:rFonts w:cs="Arial"/>
                <w:sz w:val="22"/>
                <w:szCs w:val="22"/>
              </w:rPr>
            </w:pPr>
            <w:r>
              <w:rPr>
                <w:rFonts w:cs="Arial"/>
                <w:sz w:val="22"/>
                <w:szCs w:val="22"/>
              </w:rPr>
              <w:t>26/09/2022</w:t>
            </w:r>
          </w:p>
        </w:tc>
      </w:tr>
      <w:tr w:rsidR="00CA3B63" w:rsidRPr="004C45A8" w14:paraId="1AAE6885" w14:textId="77777777" w:rsidTr="005631EA">
        <w:trPr>
          <w:trHeight w:val="213"/>
        </w:trPr>
        <w:tc>
          <w:tcPr>
            <w:tcW w:w="3289" w:type="dxa"/>
          </w:tcPr>
          <w:p w14:paraId="3ACE20F9" w14:textId="193F217E" w:rsidR="00CA3B63" w:rsidRDefault="00CA3B63" w:rsidP="004C45A8">
            <w:pPr>
              <w:ind w:left="34"/>
              <w:rPr>
                <w:rFonts w:cs="Arial"/>
                <w:sz w:val="22"/>
                <w:szCs w:val="22"/>
              </w:rPr>
            </w:pPr>
            <w:r>
              <w:rPr>
                <w:rFonts w:cs="Arial"/>
                <w:sz w:val="22"/>
                <w:szCs w:val="22"/>
              </w:rPr>
              <w:t>Phase 2 Detailed Site (Contamination) Investigation SLR Ref: R01 Version No. v0.1</w:t>
            </w:r>
          </w:p>
        </w:tc>
        <w:tc>
          <w:tcPr>
            <w:tcW w:w="3184" w:type="dxa"/>
          </w:tcPr>
          <w:p w14:paraId="10D3B1A6" w14:textId="4633FF19" w:rsidR="00CA3B63" w:rsidRDefault="00CA3B63" w:rsidP="004C45A8">
            <w:pPr>
              <w:ind w:left="34"/>
              <w:rPr>
                <w:rFonts w:cs="Arial"/>
                <w:sz w:val="22"/>
                <w:szCs w:val="22"/>
              </w:rPr>
            </w:pPr>
            <w:r>
              <w:rPr>
                <w:rFonts w:cs="Arial"/>
                <w:sz w:val="22"/>
                <w:szCs w:val="22"/>
              </w:rPr>
              <w:t>SLR Consulting Australia P/L</w:t>
            </w:r>
          </w:p>
        </w:tc>
        <w:tc>
          <w:tcPr>
            <w:tcW w:w="1352" w:type="dxa"/>
          </w:tcPr>
          <w:p w14:paraId="2452E1D5" w14:textId="2C3E193E" w:rsidR="00CA3B63" w:rsidRDefault="007D5442" w:rsidP="004C45A8">
            <w:pPr>
              <w:ind w:left="34"/>
              <w:rPr>
                <w:rFonts w:cs="Arial"/>
                <w:sz w:val="22"/>
                <w:szCs w:val="22"/>
              </w:rPr>
            </w:pPr>
            <w:r>
              <w:rPr>
                <w:rFonts w:cs="Arial"/>
                <w:sz w:val="22"/>
                <w:szCs w:val="22"/>
              </w:rPr>
              <w:t>03/</w:t>
            </w:r>
            <w:r w:rsidR="00CA3B63">
              <w:rPr>
                <w:rFonts w:cs="Arial"/>
                <w:sz w:val="22"/>
                <w:szCs w:val="22"/>
              </w:rPr>
              <w:t>2021</w:t>
            </w:r>
          </w:p>
        </w:tc>
      </w:tr>
      <w:tr w:rsidR="007D5442" w:rsidRPr="004C45A8" w14:paraId="00829F48" w14:textId="77777777" w:rsidTr="005631EA">
        <w:trPr>
          <w:trHeight w:val="213"/>
        </w:trPr>
        <w:tc>
          <w:tcPr>
            <w:tcW w:w="3289" w:type="dxa"/>
          </w:tcPr>
          <w:p w14:paraId="7793AD54" w14:textId="43A9CF19" w:rsidR="007D5442" w:rsidRDefault="007D5442" w:rsidP="007D5442">
            <w:pPr>
              <w:ind w:left="34"/>
              <w:rPr>
                <w:rFonts w:cs="Arial"/>
                <w:sz w:val="22"/>
                <w:szCs w:val="22"/>
              </w:rPr>
            </w:pPr>
            <w:r>
              <w:rPr>
                <w:rFonts w:cs="Arial"/>
                <w:sz w:val="22"/>
                <w:szCs w:val="22"/>
              </w:rPr>
              <w:t xml:space="preserve">Soil Sampling </w:t>
            </w:r>
          </w:p>
        </w:tc>
        <w:tc>
          <w:tcPr>
            <w:tcW w:w="3184" w:type="dxa"/>
          </w:tcPr>
          <w:p w14:paraId="776D57BD" w14:textId="315B1827" w:rsidR="007D5442" w:rsidRDefault="007D5442" w:rsidP="007D5442">
            <w:pPr>
              <w:ind w:left="34"/>
              <w:rPr>
                <w:rFonts w:cs="Arial"/>
                <w:sz w:val="22"/>
                <w:szCs w:val="22"/>
              </w:rPr>
            </w:pPr>
            <w:r>
              <w:rPr>
                <w:rFonts w:cs="Arial"/>
                <w:sz w:val="22"/>
                <w:szCs w:val="22"/>
              </w:rPr>
              <w:t>Compliance Health &amp; Environmental Consulting (CHEC)</w:t>
            </w:r>
          </w:p>
        </w:tc>
        <w:tc>
          <w:tcPr>
            <w:tcW w:w="1352" w:type="dxa"/>
          </w:tcPr>
          <w:p w14:paraId="38CBE0FA" w14:textId="07E70C31" w:rsidR="007D5442" w:rsidRDefault="007D5442" w:rsidP="007D5442">
            <w:pPr>
              <w:ind w:left="34"/>
              <w:rPr>
                <w:rFonts w:cs="Arial"/>
                <w:sz w:val="22"/>
                <w:szCs w:val="22"/>
              </w:rPr>
            </w:pPr>
            <w:r>
              <w:rPr>
                <w:rFonts w:cs="Arial"/>
                <w:sz w:val="22"/>
                <w:szCs w:val="22"/>
              </w:rPr>
              <w:t>08/09/2021</w:t>
            </w:r>
          </w:p>
        </w:tc>
      </w:tr>
      <w:tr w:rsidR="007D5442" w:rsidRPr="004C45A8" w14:paraId="4372612B" w14:textId="77777777" w:rsidTr="005631EA">
        <w:trPr>
          <w:trHeight w:val="213"/>
        </w:trPr>
        <w:tc>
          <w:tcPr>
            <w:tcW w:w="3289" w:type="dxa"/>
          </w:tcPr>
          <w:p w14:paraId="100AB9FB" w14:textId="77777777" w:rsidR="007D5442" w:rsidRDefault="007D5442" w:rsidP="007D5442">
            <w:pPr>
              <w:ind w:left="34"/>
              <w:rPr>
                <w:rFonts w:cs="Arial"/>
                <w:sz w:val="22"/>
                <w:szCs w:val="22"/>
              </w:rPr>
            </w:pPr>
            <w:r>
              <w:rPr>
                <w:rFonts w:cs="Arial"/>
                <w:sz w:val="22"/>
                <w:szCs w:val="22"/>
              </w:rPr>
              <w:t>Hazardous Materials Assessment CH1233_D9585</w:t>
            </w:r>
          </w:p>
          <w:p w14:paraId="710956B1" w14:textId="68003940" w:rsidR="007D5442" w:rsidRDefault="007D5442" w:rsidP="007D5442">
            <w:pPr>
              <w:ind w:left="34"/>
              <w:rPr>
                <w:rFonts w:cs="Arial"/>
                <w:sz w:val="22"/>
                <w:szCs w:val="22"/>
              </w:rPr>
            </w:pPr>
            <w:r>
              <w:rPr>
                <w:rFonts w:cs="Arial"/>
                <w:sz w:val="22"/>
                <w:szCs w:val="22"/>
              </w:rPr>
              <w:t>Version 1.0</w:t>
            </w:r>
          </w:p>
        </w:tc>
        <w:tc>
          <w:tcPr>
            <w:tcW w:w="3184" w:type="dxa"/>
          </w:tcPr>
          <w:p w14:paraId="0E4FB6CB" w14:textId="0F36C911" w:rsidR="007D5442" w:rsidRDefault="007D5442" w:rsidP="007D5442">
            <w:pPr>
              <w:ind w:left="34"/>
              <w:rPr>
                <w:rFonts w:cs="Arial"/>
                <w:sz w:val="22"/>
                <w:szCs w:val="22"/>
              </w:rPr>
            </w:pPr>
            <w:r>
              <w:rPr>
                <w:rFonts w:cs="Arial"/>
                <w:sz w:val="22"/>
                <w:szCs w:val="22"/>
              </w:rPr>
              <w:t>Compliance Health &amp; Environmental Consulting (CHEC)</w:t>
            </w:r>
          </w:p>
        </w:tc>
        <w:tc>
          <w:tcPr>
            <w:tcW w:w="1352" w:type="dxa"/>
          </w:tcPr>
          <w:p w14:paraId="23245234" w14:textId="2D4BFFE5" w:rsidR="007D5442" w:rsidRDefault="007D5442" w:rsidP="007D5442">
            <w:pPr>
              <w:ind w:left="34"/>
              <w:rPr>
                <w:rFonts w:cs="Arial"/>
                <w:sz w:val="22"/>
                <w:szCs w:val="22"/>
              </w:rPr>
            </w:pPr>
            <w:r>
              <w:rPr>
                <w:rFonts w:cs="Arial"/>
                <w:sz w:val="22"/>
                <w:szCs w:val="22"/>
              </w:rPr>
              <w:t>08/2021</w:t>
            </w:r>
          </w:p>
        </w:tc>
      </w:tr>
      <w:tr w:rsidR="007D5442" w:rsidRPr="004C45A8" w14:paraId="5F8F5052" w14:textId="77777777" w:rsidTr="005631EA">
        <w:trPr>
          <w:trHeight w:val="213"/>
        </w:trPr>
        <w:tc>
          <w:tcPr>
            <w:tcW w:w="3289" w:type="dxa"/>
          </w:tcPr>
          <w:p w14:paraId="1D67211E" w14:textId="77777777" w:rsidR="007D5442" w:rsidRDefault="007D5442" w:rsidP="007D5442">
            <w:pPr>
              <w:ind w:left="34"/>
              <w:rPr>
                <w:rFonts w:cs="Arial"/>
                <w:sz w:val="22"/>
                <w:szCs w:val="22"/>
              </w:rPr>
            </w:pPr>
            <w:r>
              <w:rPr>
                <w:rFonts w:cs="Arial"/>
                <w:sz w:val="22"/>
                <w:szCs w:val="22"/>
              </w:rPr>
              <w:t>Data Gap Assessment – Child Care Area</w:t>
            </w:r>
          </w:p>
          <w:p w14:paraId="192173F4" w14:textId="789468C9" w:rsidR="007D5442" w:rsidRDefault="007D5442" w:rsidP="007D5442">
            <w:pPr>
              <w:ind w:left="34"/>
              <w:rPr>
                <w:rFonts w:cs="Arial"/>
                <w:sz w:val="22"/>
                <w:szCs w:val="22"/>
              </w:rPr>
            </w:pPr>
            <w:r>
              <w:rPr>
                <w:rFonts w:cs="Arial"/>
                <w:sz w:val="22"/>
                <w:szCs w:val="22"/>
              </w:rPr>
              <w:t>CH1233-D220131</w:t>
            </w:r>
          </w:p>
        </w:tc>
        <w:tc>
          <w:tcPr>
            <w:tcW w:w="3184" w:type="dxa"/>
          </w:tcPr>
          <w:p w14:paraId="336A0FFD" w14:textId="69DD7FA8" w:rsidR="007D5442" w:rsidRDefault="007D5442" w:rsidP="007D5442">
            <w:pPr>
              <w:ind w:left="34"/>
              <w:rPr>
                <w:rFonts w:cs="Arial"/>
                <w:sz w:val="22"/>
                <w:szCs w:val="22"/>
              </w:rPr>
            </w:pPr>
            <w:r>
              <w:rPr>
                <w:rFonts w:cs="Arial"/>
                <w:sz w:val="22"/>
                <w:szCs w:val="22"/>
              </w:rPr>
              <w:t>Compliance Health &amp; Environmental Consulting (CHEC)</w:t>
            </w:r>
          </w:p>
        </w:tc>
        <w:tc>
          <w:tcPr>
            <w:tcW w:w="1352" w:type="dxa"/>
          </w:tcPr>
          <w:p w14:paraId="06F4272B" w14:textId="463889EE" w:rsidR="007D5442" w:rsidRDefault="007D5442" w:rsidP="007D5442">
            <w:pPr>
              <w:ind w:left="34"/>
              <w:rPr>
                <w:rFonts w:cs="Arial"/>
                <w:sz w:val="22"/>
                <w:szCs w:val="22"/>
              </w:rPr>
            </w:pPr>
            <w:r>
              <w:rPr>
                <w:rFonts w:cs="Arial"/>
                <w:sz w:val="22"/>
                <w:szCs w:val="22"/>
              </w:rPr>
              <w:t>26/09/2022</w:t>
            </w:r>
          </w:p>
        </w:tc>
      </w:tr>
    </w:tbl>
    <w:p w14:paraId="269DCDC6" w14:textId="77777777" w:rsidR="00E64850" w:rsidRDefault="00E64850" w:rsidP="00D27ED8"/>
    <w:p w14:paraId="0EEBF8A1" w14:textId="77777777" w:rsidR="00E64850" w:rsidRPr="00014C0F" w:rsidRDefault="00E64850" w:rsidP="00880D66">
      <w:pPr>
        <w:ind w:left="709" w:hanging="709"/>
        <w:rPr>
          <w:rFonts w:cs="Arial"/>
          <w:sz w:val="22"/>
          <w:szCs w:val="22"/>
        </w:rPr>
      </w:pPr>
      <w:r>
        <w:rPr>
          <w:rFonts w:cs="Arial"/>
          <w:sz w:val="22"/>
          <w:szCs w:val="22"/>
        </w:rPr>
        <w:lastRenderedPageBreak/>
        <w:t>(3)</w:t>
      </w:r>
      <w:r>
        <w:rPr>
          <w:rFonts w:cs="Arial"/>
          <w:sz w:val="22"/>
          <w:szCs w:val="22"/>
        </w:rPr>
        <w:tab/>
      </w:r>
      <w:r w:rsidRPr="00014C0F">
        <w:rPr>
          <w:rFonts w:cs="Arial"/>
          <w:b/>
          <w:sz w:val="22"/>
          <w:szCs w:val="22"/>
        </w:rPr>
        <w:t>Modified Documents and Plans</w:t>
      </w:r>
      <w:r w:rsidRPr="00014C0F">
        <w:rPr>
          <w:rFonts w:cs="Arial"/>
          <w:spacing w:val="-3"/>
          <w:sz w:val="22"/>
          <w:szCs w:val="22"/>
        </w:rPr>
        <w:t xml:space="preserve"> - </w:t>
      </w:r>
      <w:r w:rsidRPr="00014C0F">
        <w:rPr>
          <w:rFonts w:cs="Arial"/>
          <w:sz w:val="22"/>
          <w:szCs w:val="22"/>
        </w:rPr>
        <w:t>The development shall be modified as follows:</w:t>
      </w:r>
    </w:p>
    <w:p w14:paraId="0DADE7D9" w14:textId="77777777" w:rsidR="00E64850" w:rsidRPr="00014C0F" w:rsidRDefault="00E64850" w:rsidP="00880D66">
      <w:pPr>
        <w:ind w:left="709"/>
        <w:rPr>
          <w:rFonts w:cs="Arial"/>
          <w:sz w:val="22"/>
          <w:szCs w:val="22"/>
        </w:rPr>
      </w:pPr>
    </w:p>
    <w:p w14:paraId="16B3F7A4" w14:textId="0E6D94D8" w:rsidR="00DA4C0A" w:rsidRDefault="00DA4C0A" w:rsidP="00E64850">
      <w:pPr>
        <w:numPr>
          <w:ilvl w:val="0"/>
          <w:numId w:val="11"/>
        </w:numPr>
        <w:ind w:left="1418" w:hanging="709"/>
        <w:rPr>
          <w:rFonts w:cs="Arial"/>
          <w:sz w:val="22"/>
          <w:szCs w:val="22"/>
          <w:lang w:eastAsia="en-AU"/>
        </w:rPr>
      </w:pPr>
      <w:r>
        <w:rPr>
          <w:rFonts w:cs="Arial"/>
          <w:sz w:val="22"/>
          <w:szCs w:val="22"/>
          <w:lang w:eastAsia="en-AU"/>
        </w:rPr>
        <w:t xml:space="preserve">Amended plans shall be provided demonstrating screen planting in front of the </w:t>
      </w:r>
      <w:proofErr w:type="gramStart"/>
      <w:r>
        <w:rPr>
          <w:rFonts w:cs="Arial"/>
          <w:sz w:val="22"/>
          <w:szCs w:val="22"/>
          <w:lang w:eastAsia="en-AU"/>
        </w:rPr>
        <w:t>child</w:t>
      </w:r>
      <w:r w:rsidR="003630E0">
        <w:rPr>
          <w:rFonts w:cs="Arial"/>
          <w:sz w:val="22"/>
          <w:szCs w:val="22"/>
          <w:lang w:eastAsia="en-AU"/>
        </w:rPr>
        <w:t xml:space="preserve"> </w:t>
      </w:r>
      <w:r>
        <w:rPr>
          <w:rFonts w:cs="Arial"/>
          <w:sz w:val="22"/>
          <w:szCs w:val="22"/>
          <w:lang w:eastAsia="en-AU"/>
        </w:rPr>
        <w:t>care</w:t>
      </w:r>
      <w:proofErr w:type="gramEnd"/>
      <w:r>
        <w:rPr>
          <w:rFonts w:cs="Arial"/>
          <w:sz w:val="22"/>
          <w:szCs w:val="22"/>
          <w:lang w:eastAsia="en-AU"/>
        </w:rPr>
        <w:t xml:space="preserve"> centre perimeter fencing facing Anderson Road.  The screen planting shall be a native species with a minimum maturity height of 1.5m.  </w:t>
      </w:r>
    </w:p>
    <w:p w14:paraId="63A41B83" w14:textId="568A97AB" w:rsidR="00E64850" w:rsidRDefault="00DA4C0A" w:rsidP="00DA4C0A">
      <w:pPr>
        <w:ind w:left="1418"/>
        <w:rPr>
          <w:rFonts w:cs="Arial"/>
          <w:sz w:val="22"/>
          <w:szCs w:val="22"/>
          <w:lang w:eastAsia="en-AU"/>
        </w:rPr>
      </w:pPr>
      <w:r w:rsidRPr="00DA4C0A">
        <w:rPr>
          <w:rFonts w:cs="Arial"/>
          <w:i/>
          <w:iCs/>
          <w:sz w:val="22"/>
          <w:szCs w:val="22"/>
          <w:u w:val="single"/>
          <w:lang w:eastAsia="en-AU"/>
        </w:rPr>
        <w:t>Reason</w:t>
      </w:r>
      <w:r>
        <w:rPr>
          <w:rFonts w:cs="Arial"/>
          <w:sz w:val="22"/>
          <w:szCs w:val="22"/>
          <w:lang w:eastAsia="en-AU"/>
        </w:rPr>
        <w:t xml:space="preserve"> – The additional screen planting is required to soften this façade to the street. </w:t>
      </w:r>
    </w:p>
    <w:p w14:paraId="6543D737" w14:textId="77777777" w:rsidR="00DA4C0A" w:rsidRDefault="00DA4C0A" w:rsidP="00DA4C0A">
      <w:pPr>
        <w:ind w:left="1418"/>
        <w:rPr>
          <w:rFonts w:cs="Arial"/>
          <w:sz w:val="22"/>
          <w:szCs w:val="22"/>
          <w:lang w:eastAsia="en-AU"/>
        </w:rPr>
      </w:pPr>
    </w:p>
    <w:p w14:paraId="027D2049" w14:textId="50E4FC47" w:rsidR="00DA4C0A" w:rsidRDefault="00DA4C0A" w:rsidP="00E64850">
      <w:pPr>
        <w:numPr>
          <w:ilvl w:val="0"/>
          <w:numId w:val="11"/>
        </w:numPr>
        <w:ind w:left="1418" w:hanging="709"/>
        <w:rPr>
          <w:rFonts w:cs="Arial"/>
          <w:sz w:val="22"/>
          <w:szCs w:val="22"/>
          <w:lang w:eastAsia="en-AU"/>
        </w:rPr>
      </w:pPr>
      <w:r>
        <w:rPr>
          <w:rFonts w:cs="Arial"/>
          <w:sz w:val="22"/>
          <w:szCs w:val="22"/>
          <w:lang w:eastAsia="en-AU"/>
        </w:rPr>
        <w:t>Amended plans shall be provided demonstrating a minimum of 4</w:t>
      </w:r>
      <w:r w:rsidR="003630E0">
        <w:rPr>
          <w:rFonts w:cs="Arial"/>
          <w:sz w:val="22"/>
          <w:szCs w:val="22"/>
          <w:lang w:eastAsia="en-AU"/>
        </w:rPr>
        <w:t xml:space="preserve"> </w:t>
      </w:r>
      <w:r>
        <w:rPr>
          <w:rFonts w:cs="Arial"/>
          <w:sz w:val="22"/>
          <w:szCs w:val="22"/>
          <w:lang w:eastAsia="en-AU"/>
        </w:rPr>
        <w:t xml:space="preserve">x additional native trees to a minimum maturity height of 10m in the front setback of Anderson Road between the front boundary and the </w:t>
      </w:r>
      <w:proofErr w:type="gramStart"/>
      <w:r>
        <w:rPr>
          <w:rFonts w:cs="Arial"/>
          <w:sz w:val="22"/>
          <w:szCs w:val="22"/>
          <w:lang w:eastAsia="en-AU"/>
        </w:rPr>
        <w:t>child</w:t>
      </w:r>
      <w:r w:rsidR="003630E0">
        <w:rPr>
          <w:rFonts w:cs="Arial"/>
          <w:sz w:val="22"/>
          <w:szCs w:val="22"/>
          <w:lang w:eastAsia="en-AU"/>
        </w:rPr>
        <w:t xml:space="preserve"> </w:t>
      </w:r>
      <w:r>
        <w:rPr>
          <w:rFonts w:cs="Arial"/>
          <w:sz w:val="22"/>
          <w:szCs w:val="22"/>
          <w:lang w:eastAsia="en-AU"/>
        </w:rPr>
        <w:t>care</w:t>
      </w:r>
      <w:proofErr w:type="gramEnd"/>
      <w:r>
        <w:rPr>
          <w:rFonts w:cs="Arial"/>
          <w:sz w:val="22"/>
          <w:szCs w:val="22"/>
          <w:lang w:eastAsia="en-AU"/>
        </w:rPr>
        <w:t xml:space="preserve"> centre. </w:t>
      </w:r>
    </w:p>
    <w:p w14:paraId="050B9095" w14:textId="6AEF8E46" w:rsidR="00DA4C0A" w:rsidRDefault="00DA4C0A" w:rsidP="00DA4C0A">
      <w:pPr>
        <w:ind w:left="1418"/>
        <w:rPr>
          <w:rFonts w:cs="Arial"/>
          <w:sz w:val="22"/>
          <w:szCs w:val="22"/>
          <w:lang w:eastAsia="en-AU"/>
        </w:rPr>
      </w:pPr>
      <w:r w:rsidRPr="00DA4C0A">
        <w:rPr>
          <w:rFonts w:cs="Arial"/>
          <w:i/>
          <w:iCs/>
          <w:sz w:val="22"/>
          <w:szCs w:val="22"/>
          <w:u w:val="single"/>
          <w:lang w:eastAsia="en-AU"/>
        </w:rPr>
        <w:t>Reason</w:t>
      </w:r>
      <w:r>
        <w:rPr>
          <w:rFonts w:cs="Arial"/>
          <w:sz w:val="22"/>
          <w:szCs w:val="22"/>
          <w:lang w:eastAsia="en-AU"/>
        </w:rPr>
        <w:t xml:space="preserve"> – To provide additional tree canopy to this area, soften the façade to the street,</w:t>
      </w:r>
      <w:r w:rsidR="00ED4092">
        <w:rPr>
          <w:rFonts w:cs="Arial"/>
          <w:sz w:val="22"/>
          <w:szCs w:val="22"/>
          <w:lang w:eastAsia="en-AU"/>
        </w:rPr>
        <w:t xml:space="preserve"> provide additional natural particulate filtration to the childcare centre, </w:t>
      </w:r>
      <w:r>
        <w:rPr>
          <w:rFonts w:cs="Arial"/>
          <w:sz w:val="22"/>
          <w:szCs w:val="22"/>
          <w:lang w:eastAsia="en-AU"/>
        </w:rPr>
        <w:t>provide additional protection from potential vehicle conflict on this façade (upon maturity of the trees).</w:t>
      </w:r>
    </w:p>
    <w:p w14:paraId="32F6D5D3" w14:textId="3DCDB4DC" w:rsidR="000834DD" w:rsidRDefault="000834DD" w:rsidP="000834DD">
      <w:pPr>
        <w:rPr>
          <w:rFonts w:cs="Arial"/>
          <w:sz w:val="22"/>
          <w:szCs w:val="22"/>
          <w:u w:val="single"/>
          <w:lang w:eastAsia="en-AU"/>
        </w:rPr>
      </w:pPr>
    </w:p>
    <w:p w14:paraId="17A022A8" w14:textId="73384C9B" w:rsidR="000834DD" w:rsidRDefault="000834DD" w:rsidP="000834DD">
      <w:pPr>
        <w:pStyle w:val="ListParagraph"/>
        <w:numPr>
          <w:ilvl w:val="0"/>
          <w:numId w:val="11"/>
        </w:numPr>
        <w:ind w:left="1418" w:hanging="709"/>
        <w:rPr>
          <w:rFonts w:cs="Arial"/>
          <w:sz w:val="22"/>
          <w:szCs w:val="22"/>
          <w:lang w:eastAsia="en-AU"/>
        </w:rPr>
      </w:pPr>
      <w:r>
        <w:rPr>
          <w:rFonts w:cs="Arial"/>
          <w:sz w:val="22"/>
          <w:szCs w:val="22"/>
          <w:lang w:eastAsia="en-AU"/>
        </w:rPr>
        <w:t xml:space="preserve">Amended plans are required demonstrating the provision of a </w:t>
      </w:r>
      <w:proofErr w:type="gramStart"/>
      <w:r>
        <w:rPr>
          <w:rFonts w:cs="Arial"/>
          <w:sz w:val="22"/>
          <w:szCs w:val="22"/>
          <w:lang w:eastAsia="en-AU"/>
        </w:rPr>
        <w:t>5 space</w:t>
      </w:r>
      <w:proofErr w:type="gramEnd"/>
      <w:r>
        <w:rPr>
          <w:rFonts w:cs="Arial"/>
          <w:sz w:val="22"/>
          <w:szCs w:val="22"/>
          <w:lang w:eastAsia="en-AU"/>
        </w:rPr>
        <w:t xml:space="preserve"> bicycle rack on site. </w:t>
      </w:r>
    </w:p>
    <w:p w14:paraId="5550E457" w14:textId="4BDC29F9" w:rsidR="000834DD" w:rsidRDefault="000834DD" w:rsidP="000834DD">
      <w:pPr>
        <w:pStyle w:val="ListParagraph"/>
        <w:ind w:left="1418"/>
        <w:rPr>
          <w:rFonts w:cs="Arial"/>
          <w:sz w:val="22"/>
          <w:szCs w:val="22"/>
          <w:lang w:eastAsia="en-AU"/>
        </w:rPr>
      </w:pPr>
      <w:r>
        <w:rPr>
          <w:rFonts w:cs="Arial"/>
          <w:i/>
          <w:iCs/>
          <w:sz w:val="22"/>
          <w:szCs w:val="22"/>
          <w:u w:val="single"/>
          <w:lang w:eastAsia="en-AU"/>
        </w:rPr>
        <w:t>Reason</w:t>
      </w:r>
      <w:r>
        <w:rPr>
          <w:rFonts w:cs="Arial"/>
          <w:sz w:val="22"/>
          <w:szCs w:val="22"/>
          <w:lang w:eastAsia="en-AU"/>
        </w:rPr>
        <w:t xml:space="preserve"> – The provision of 5 space bicycle storage is required for bicycle parking in accordance with the carparking provision of the Camden Development Control Plan 2019.</w:t>
      </w:r>
    </w:p>
    <w:p w14:paraId="58431703" w14:textId="77777777" w:rsidR="000834DD" w:rsidRPr="000834DD" w:rsidRDefault="000834DD" w:rsidP="000834DD">
      <w:pPr>
        <w:ind w:left="1418"/>
        <w:rPr>
          <w:rFonts w:cs="Arial"/>
          <w:sz w:val="22"/>
          <w:szCs w:val="22"/>
          <w:lang w:eastAsia="en-AU"/>
        </w:rPr>
      </w:pPr>
    </w:p>
    <w:p w14:paraId="663FB0AF" w14:textId="7D7F6AC8" w:rsidR="00ED4092" w:rsidRDefault="001A23D8" w:rsidP="000834DD">
      <w:pPr>
        <w:pStyle w:val="ListParagraph"/>
        <w:numPr>
          <w:ilvl w:val="0"/>
          <w:numId w:val="11"/>
        </w:numPr>
        <w:ind w:left="1418" w:hanging="709"/>
        <w:rPr>
          <w:rFonts w:cs="Arial"/>
          <w:sz w:val="22"/>
          <w:szCs w:val="22"/>
          <w:lang w:eastAsia="en-AU"/>
        </w:rPr>
      </w:pPr>
      <w:r>
        <w:rPr>
          <w:rFonts w:cs="Arial"/>
          <w:sz w:val="22"/>
          <w:szCs w:val="22"/>
          <w:lang w:eastAsia="en-AU"/>
        </w:rPr>
        <w:t xml:space="preserve">Amended plans shall be provided demonstrating additional protective devices necessary to protect the building or other fixed object from damage by vehicles, particularly the additional protective measures shall be demonstrated along the entire </w:t>
      </w:r>
      <w:r w:rsidR="007137E7">
        <w:rPr>
          <w:rFonts w:cs="Arial"/>
          <w:sz w:val="22"/>
          <w:szCs w:val="22"/>
          <w:lang w:eastAsia="en-AU"/>
        </w:rPr>
        <w:t>Anderson Road</w:t>
      </w:r>
      <w:r>
        <w:rPr>
          <w:rFonts w:cs="Arial"/>
          <w:sz w:val="22"/>
          <w:szCs w:val="22"/>
          <w:lang w:eastAsia="en-AU"/>
        </w:rPr>
        <w:t xml:space="preserve"> and </w:t>
      </w:r>
      <w:r w:rsidR="007137E7">
        <w:rPr>
          <w:rFonts w:cs="Arial"/>
          <w:sz w:val="22"/>
          <w:szCs w:val="22"/>
          <w:lang w:eastAsia="en-AU"/>
        </w:rPr>
        <w:t>north-</w:t>
      </w:r>
      <w:r>
        <w:rPr>
          <w:rFonts w:cs="Arial"/>
          <w:sz w:val="22"/>
          <w:szCs w:val="22"/>
          <w:lang w:eastAsia="en-AU"/>
        </w:rPr>
        <w:t>west</w:t>
      </w:r>
      <w:r w:rsidR="007137E7">
        <w:rPr>
          <w:rFonts w:cs="Arial"/>
          <w:sz w:val="22"/>
          <w:szCs w:val="22"/>
          <w:lang w:eastAsia="en-AU"/>
        </w:rPr>
        <w:t xml:space="preserve"> internal</w:t>
      </w:r>
      <w:r>
        <w:rPr>
          <w:rFonts w:cs="Arial"/>
          <w:sz w:val="22"/>
          <w:szCs w:val="22"/>
          <w:lang w:eastAsia="en-AU"/>
        </w:rPr>
        <w:t xml:space="preserve"> elevation of the </w:t>
      </w:r>
      <w:proofErr w:type="gramStart"/>
      <w:r>
        <w:rPr>
          <w:rFonts w:cs="Arial"/>
          <w:sz w:val="22"/>
          <w:szCs w:val="22"/>
          <w:lang w:eastAsia="en-AU"/>
        </w:rPr>
        <w:t>child care</w:t>
      </w:r>
      <w:proofErr w:type="gramEnd"/>
      <w:r>
        <w:rPr>
          <w:rFonts w:cs="Arial"/>
          <w:sz w:val="22"/>
          <w:szCs w:val="22"/>
          <w:lang w:eastAsia="en-AU"/>
        </w:rPr>
        <w:t xml:space="preserve"> </w:t>
      </w:r>
      <w:r w:rsidR="007137E7">
        <w:rPr>
          <w:rFonts w:cs="Arial"/>
          <w:sz w:val="22"/>
          <w:szCs w:val="22"/>
          <w:lang w:eastAsia="en-AU"/>
        </w:rPr>
        <w:t xml:space="preserve">centre </w:t>
      </w:r>
      <w:r>
        <w:rPr>
          <w:rFonts w:cs="Arial"/>
          <w:sz w:val="22"/>
          <w:szCs w:val="22"/>
          <w:lang w:eastAsia="en-AU"/>
        </w:rPr>
        <w:t xml:space="preserve">outdoor play area.  </w:t>
      </w:r>
    </w:p>
    <w:p w14:paraId="1C306A74" w14:textId="087097EB" w:rsidR="007137E7" w:rsidRDefault="007137E7" w:rsidP="007137E7">
      <w:pPr>
        <w:pStyle w:val="ListParagraph"/>
        <w:ind w:left="1418"/>
        <w:rPr>
          <w:rFonts w:cs="Arial"/>
          <w:sz w:val="22"/>
          <w:szCs w:val="22"/>
          <w:lang w:eastAsia="en-AU"/>
        </w:rPr>
      </w:pPr>
    </w:p>
    <w:p w14:paraId="20B56CF7" w14:textId="77777777" w:rsidR="007137E7" w:rsidRDefault="007137E7" w:rsidP="007137E7">
      <w:pPr>
        <w:pStyle w:val="ListParagraph"/>
        <w:ind w:left="1418"/>
        <w:rPr>
          <w:rFonts w:cs="Arial"/>
          <w:sz w:val="22"/>
          <w:szCs w:val="22"/>
          <w:lang w:eastAsia="en-AU"/>
        </w:rPr>
      </w:pPr>
      <w:r>
        <w:rPr>
          <w:rFonts w:cs="Arial"/>
          <w:sz w:val="22"/>
          <w:szCs w:val="22"/>
          <w:lang w:eastAsia="en-AU"/>
        </w:rPr>
        <w:t xml:space="preserve">Protective devices shall be clearly visible to drivers when in their normal driving position.  The protective devices are required to be designed to AS2890.1.2.4.5.5. </w:t>
      </w:r>
    </w:p>
    <w:p w14:paraId="10708A72" w14:textId="77777777" w:rsidR="007137E7" w:rsidRDefault="007137E7" w:rsidP="007137E7">
      <w:pPr>
        <w:pStyle w:val="ListParagraph"/>
        <w:ind w:left="1418"/>
        <w:rPr>
          <w:rFonts w:cs="Arial"/>
          <w:sz w:val="22"/>
          <w:szCs w:val="22"/>
          <w:lang w:eastAsia="en-AU"/>
        </w:rPr>
      </w:pPr>
    </w:p>
    <w:p w14:paraId="6280D98D" w14:textId="41B4F915" w:rsidR="007137E7" w:rsidRDefault="007137E7" w:rsidP="007137E7">
      <w:pPr>
        <w:pStyle w:val="ListParagraph"/>
        <w:ind w:left="1418"/>
        <w:rPr>
          <w:rFonts w:cs="Arial"/>
          <w:sz w:val="22"/>
          <w:szCs w:val="22"/>
          <w:lang w:eastAsia="en-AU"/>
        </w:rPr>
      </w:pPr>
      <w:r>
        <w:rPr>
          <w:rFonts w:cs="Arial"/>
          <w:sz w:val="22"/>
          <w:szCs w:val="22"/>
          <w:lang w:eastAsia="en-AU"/>
        </w:rPr>
        <w:t xml:space="preserve">Alternatively, the perimeter/acoustic fencing in these locations shall be designed to withstand the force of vehicles in accordance with the requirements of AS2890.1.2.4.5.5 to which engineering plans shall be provided. </w:t>
      </w:r>
    </w:p>
    <w:p w14:paraId="7B0FA645" w14:textId="23FBF523" w:rsidR="007137E7" w:rsidRPr="007137E7" w:rsidRDefault="007137E7" w:rsidP="007137E7">
      <w:pPr>
        <w:ind w:left="1418"/>
        <w:rPr>
          <w:rFonts w:cs="Arial"/>
          <w:sz w:val="22"/>
          <w:szCs w:val="22"/>
          <w:lang w:eastAsia="en-AU"/>
        </w:rPr>
      </w:pPr>
      <w:r>
        <w:rPr>
          <w:rFonts w:cs="Arial"/>
          <w:i/>
          <w:iCs/>
          <w:sz w:val="22"/>
          <w:szCs w:val="22"/>
          <w:u w:val="single"/>
          <w:lang w:eastAsia="en-AU"/>
        </w:rPr>
        <w:t>Reason</w:t>
      </w:r>
      <w:r>
        <w:rPr>
          <w:rFonts w:cs="Arial"/>
          <w:sz w:val="22"/>
          <w:szCs w:val="22"/>
          <w:lang w:eastAsia="en-AU"/>
        </w:rPr>
        <w:t xml:space="preserve"> – to ensure the protection and safety of children attending the </w:t>
      </w:r>
      <w:proofErr w:type="gramStart"/>
      <w:r>
        <w:rPr>
          <w:rFonts w:cs="Arial"/>
          <w:sz w:val="22"/>
          <w:szCs w:val="22"/>
          <w:lang w:eastAsia="en-AU"/>
        </w:rPr>
        <w:t>child care</w:t>
      </w:r>
      <w:proofErr w:type="gramEnd"/>
      <w:r>
        <w:rPr>
          <w:rFonts w:cs="Arial"/>
          <w:sz w:val="22"/>
          <w:szCs w:val="22"/>
          <w:lang w:eastAsia="en-AU"/>
        </w:rPr>
        <w:t xml:space="preserve"> centre. </w:t>
      </w:r>
    </w:p>
    <w:p w14:paraId="4679FD50" w14:textId="50DF2B4E" w:rsidR="00ED4092" w:rsidRPr="00DA4C0A" w:rsidRDefault="00ED4092" w:rsidP="00ED4092">
      <w:pPr>
        <w:ind w:left="709"/>
        <w:rPr>
          <w:rFonts w:cs="Arial"/>
          <w:sz w:val="22"/>
          <w:szCs w:val="22"/>
          <w:lang w:eastAsia="en-AU"/>
        </w:rPr>
      </w:pPr>
    </w:p>
    <w:p w14:paraId="561B9445" w14:textId="4E13FEEB" w:rsidR="00E64850" w:rsidRDefault="00E64850" w:rsidP="00880D66">
      <w:pPr>
        <w:ind w:left="709"/>
        <w:rPr>
          <w:rFonts w:cs="Arial"/>
          <w:sz w:val="22"/>
          <w:szCs w:val="22"/>
        </w:rPr>
      </w:pPr>
      <w:r w:rsidRPr="00014C0F">
        <w:rPr>
          <w:rFonts w:cs="Arial"/>
          <w:sz w:val="22"/>
          <w:szCs w:val="22"/>
        </w:rPr>
        <w:t xml:space="preserve">Amended plans or documentation demonstrating compliance shall be provided to the </w:t>
      </w:r>
      <w:r>
        <w:rPr>
          <w:rFonts w:cs="Arial"/>
          <w:sz w:val="22"/>
          <w:szCs w:val="22"/>
        </w:rPr>
        <w:t>c</w:t>
      </w:r>
      <w:r w:rsidRPr="00014C0F">
        <w:rPr>
          <w:rFonts w:cs="Arial"/>
          <w:sz w:val="22"/>
          <w:szCs w:val="22"/>
        </w:rPr>
        <w:t>ertif</w:t>
      </w:r>
      <w:r>
        <w:rPr>
          <w:rFonts w:cs="Arial"/>
          <w:sz w:val="22"/>
          <w:szCs w:val="22"/>
        </w:rPr>
        <w:t>ier</w:t>
      </w:r>
      <w:r w:rsidRPr="00014C0F">
        <w:rPr>
          <w:rFonts w:cs="Arial"/>
          <w:sz w:val="22"/>
          <w:szCs w:val="22"/>
        </w:rPr>
        <w:t xml:space="preserve"> and Council prior to the issue of a Construction Certificate</w:t>
      </w:r>
      <w:r>
        <w:rPr>
          <w:rFonts w:cs="Arial"/>
          <w:sz w:val="22"/>
          <w:szCs w:val="22"/>
        </w:rPr>
        <w:t>.</w:t>
      </w:r>
    </w:p>
    <w:p w14:paraId="7B140F0D" w14:textId="77777777" w:rsidR="00E64850" w:rsidRPr="00014C0F" w:rsidRDefault="00E64850" w:rsidP="00994737">
      <w:pPr>
        <w:rPr>
          <w:rFonts w:cs="Arial"/>
          <w:sz w:val="22"/>
          <w:szCs w:val="22"/>
        </w:rPr>
      </w:pPr>
    </w:p>
    <w:p w14:paraId="4B926CD1" w14:textId="38A10697" w:rsidR="00E64850" w:rsidRDefault="00E64850" w:rsidP="00A84314">
      <w:pPr>
        <w:ind w:left="709" w:hanging="709"/>
        <w:rPr>
          <w:rFonts w:cs="Arial"/>
          <w:sz w:val="22"/>
          <w:szCs w:val="22"/>
        </w:rPr>
      </w:pPr>
      <w:r>
        <w:rPr>
          <w:rFonts w:cs="Arial"/>
          <w:sz w:val="22"/>
          <w:szCs w:val="22"/>
        </w:rPr>
        <w:t>(4)</w:t>
      </w:r>
      <w:r>
        <w:rPr>
          <w:rFonts w:cs="Arial"/>
          <w:sz w:val="22"/>
          <w:szCs w:val="22"/>
        </w:rPr>
        <w:tab/>
      </w:r>
      <w:r w:rsidRPr="00C05E41">
        <w:rPr>
          <w:rFonts w:cs="Arial"/>
          <w:b/>
          <w:sz w:val="22"/>
          <w:szCs w:val="22"/>
        </w:rPr>
        <w:t xml:space="preserve">Separate Approval for Use </w:t>
      </w:r>
      <w:r w:rsidRPr="00C05E41">
        <w:rPr>
          <w:rFonts w:cs="Arial"/>
          <w:spacing w:val="-3"/>
          <w:sz w:val="22"/>
          <w:szCs w:val="22"/>
        </w:rPr>
        <w:t xml:space="preserve">- </w:t>
      </w:r>
      <w:r w:rsidRPr="00C05E41">
        <w:rPr>
          <w:rFonts w:cs="Arial"/>
          <w:sz w:val="22"/>
          <w:szCs w:val="22"/>
        </w:rPr>
        <w:t xml:space="preserve">A separate development application for the fit out and use of the </w:t>
      </w:r>
      <w:proofErr w:type="gramStart"/>
      <w:r w:rsidR="00ED4092">
        <w:rPr>
          <w:rFonts w:cs="Arial"/>
          <w:sz w:val="22"/>
          <w:szCs w:val="22"/>
        </w:rPr>
        <w:t>take away</w:t>
      </w:r>
      <w:proofErr w:type="gramEnd"/>
      <w:r w:rsidR="00ED4092">
        <w:rPr>
          <w:rFonts w:cs="Arial"/>
          <w:sz w:val="22"/>
          <w:szCs w:val="22"/>
        </w:rPr>
        <w:t xml:space="preserve"> food and drink</w:t>
      </w:r>
      <w:r w:rsidRPr="00C05E41">
        <w:rPr>
          <w:rFonts w:cs="Arial"/>
          <w:sz w:val="22"/>
          <w:szCs w:val="22"/>
        </w:rPr>
        <w:t xml:space="preserve"> tenancy shall be provided to, and approved b</w:t>
      </w:r>
      <w:r>
        <w:rPr>
          <w:rFonts w:cs="Arial"/>
          <w:sz w:val="22"/>
          <w:szCs w:val="22"/>
        </w:rPr>
        <w:t>y</w:t>
      </w:r>
      <w:r w:rsidRPr="00C05E41">
        <w:rPr>
          <w:rFonts w:cs="Arial"/>
          <w:sz w:val="22"/>
          <w:szCs w:val="22"/>
        </w:rPr>
        <w:t xml:space="preserve"> </w:t>
      </w:r>
      <w:r>
        <w:rPr>
          <w:rFonts w:cs="Arial"/>
          <w:sz w:val="22"/>
          <w:szCs w:val="22"/>
        </w:rPr>
        <w:t>Council</w:t>
      </w:r>
      <w:r w:rsidRPr="00C05E41">
        <w:rPr>
          <w:rFonts w:cs="Arial"/>
          <w:sz w:val="22"/>
          <w:szCs w:val="22"/>
        </w:rPr>
        <w:t xml:space="preserve"> prior to that use commencing</w:t>
      </w:r>
      <w:r>
        <w:rPr>
          <w:rFonts w:cs="Arial"/>
          <w:sz w:val="22"/>
          <w:szCs w:val="22"/>
        </w:rPr>
        <w:t xml:space="preserve"> </w:t>
      </w:r>
      <w:r w:rsidRPr="007622FC">
        <w:rPr>
          <w:rFonts w:cs="Arial"/>
          <w:sz w:val="22"/>
          <w:szCs w:val="22"/>
        </w:rPr>
        <w:t>(unless the fit out and use is exempt or complying development pursuant to State Environmental Planning Policy (Exempt and Complying Development Codes) 2008).</w:t>
      </w:r>
    </w:p>
    <w:p w14:paraId="4B657AF2" w14:textId="77777777" w:rsidR="00E64850" w:rsidRPr="00C05E41" w:rsidRDefault="00E64850" w:rsidP="00C05E41">
      <w:pPr>
        <w:rPr>
          <w:rFonts w:cs="Arial"/>
          <w:sz w:val="22"/>
          <w:szCs w:val="22"/>
        </w:rPr>
      </w:pPr>
    </w:p>
    <w:p w14:paraId="0F2A7AC5" w14:textId="77777777" w:rsidR="00E64850" w:rsidRDefault="00E64850" w:rsidP="00A82EFF">
      <w:pPr>
        <w:ind w:left="709" w:hanging="709"/>
        <w:rPr>
          <w:rFonts w:cs="Arial"/>
          <w:sz w:val="22"/>
          <w:szCs w:val="22"/>
        </w:rPr>
      </w:pPr>
      <w:r>
        <w:rPr>
          <w:rFonts w:cs="Arial"/>
          <w:sz w:val="22"/>
          <w:szCs w:val="22"/>
        </w:rPr>
        <w:t>(5)</w:t>
      </w:r>
      <w:r>
        <w:rPr>
          <w:rFonts w:cs="Arial"/>
          <w:sz w:val="22"/>
          <w:szCs w:val="22"/>
        </w:rPr>
        <w:tab/>
      </w:r>
      <w:r w:rsidRPr="00041302">
        <w:rPr>
          <w:rFonts w:cs="Arial"/>
          <w:b/>
          <w:sz w:val="22"/>
          <w:szCs w:val="22"/>
        </w:rPr>
        <w:t xml:space="preserve">Separate Approval for Signs </w:t>
      </w:r>
      <w:r w:rsidRPr="00041302">
        <w:rPr>
          <w:rFonts w:cs="Arial"/>
          <w:spacing w:val="-3"/>
          <w:sz w:val="22"/>
          <w:szCs w:val="22"/>
        </w:rPr>
        <w:t xml:space="preserve">- </w:t>
      </w:r>
      <w:r w:rsidRPr="00041302">
        <w:rPr>
          <w:rFonts w:cs="Arial"/>
          <w:sz w:val="22"/>
          <w:szCs w:val="22"/>
        </w:rPr>
        <w:t xml:space="preserve">A separate development application for any </w:t>
      </w:r>
      <w:r>
        <w:rPr>
          <w:rFonts w:cs="Arial"/>
          <w:sz w:val="22"/>
          <w:szCs w:val="22"/>
        </w:rPr>
        <w:t xml:space="preserve">proposed signs shall be provided to and approved by Council prior to the erection or display of those signs (unless the erection or display of those signs is exempt </w:t>
      </w:r>
      <w:r>
        <w:rPr>
          <w:rFonts w:cs="Arial"/>
          <w:sz w:val="22"/>
          <w:szCs w:val="22"/>
        </w:rPr>
        <w:lastRenderedPageBreak/>
        <w:t>or complying development pursuant to State Environmental Planning Policy (Exempt and Complying Development Codes) 2008.</w:t>
      </w:r>
    </w:p>
    <w:p w14:paraId="6BB49DC6" w14:textId="77777777" w:rsidR="00E64850" w:rsidRPr="00041302" w:rsidRDefault="00E64850" w:rsidP="00041302">
      <w:pPr>
        <w:rPr>
          <w:rFonts w:cs="Arial"/>
          <w:sz w:val="22"/>
          <w:szCs w:val="22"/>
        </w:rPr>
      </w:pPr>
    </w:p>
    <w:p w14:paraId="0B159657" w14:textId="77777777" w:rsidR="00E64850" w:rsidRPr="00E01719" w:rsidRDefault="00E64850" w:rsidP="00625EA9">
      <w:pPr>
        <w:ind w:left="709" w:hanging="709"/>
        <w:rPr>
          <w:rFonts w:cs="Arial"/>
          <w:bCs/>
          <w:sz w:val="22"/>
          <w:szCs w:val="22"/>
        </w:rPr>
      </w:pPr>
      <w:r>
        <w:rPr>
          <w:rFonts w:cs="Arial"/>
          <w:sz w:val="22"/>
          <w:szCs w:val="22"/>
        </w:rPr>
        <w:t>(6)</w:t>
      </w:r>
      <w:r>
        <w:rPr>
          <w:rFonts w:cs="Arial"/>
          <w:sz w:val="22"/>
          <w:szCs w:val="22"/>
        </w:rPr>
        <w:tab/>
      </w:r>
      <w:r>
        <w:rPr>
          <w:rFonts w:cs="Arial"/>
          <w:b/>
          <w:sz w:val="22"/>
          <w:szCs w:val="22"/>
        </w:rPr>
        <w:t>Shoring and Adequacy of Adjoining Property</w:t>
      </w:r>
      <w:r w:rsidRPr="00D54429">
        <w:rPr>
          <w:rFonts w:cs="Arial"/>
          <w:b/>
          <w:sz w:val="22"/>
          <w:szCs w:val="22"/>
        </w:rPr>
        <w:t xml:space="preserve"> </w:t>
      </w:r>
      <w:r w:rsidRPr="00D54429">
        <w:rPr>
          <w:rFonts w:cs="Arial"/>
          <w:spacing w:val="-3"/>
          <w:sz w:val="22"/>
          <w:szCs w:val="22"/>
        </w:rPr>
        <w:t xml:space="preserve">- </w:t>
      </w:r>
      <w:r w:rsidRPr="00E01719">
        <w:rPr>
          <w:rFonts w:cs="Arial"/>
          <w:bCs/>
          <w:sz w:val="22"/>
          <w:szCs w:val="22"/>
        </w:rPr>
        <w:t xml:space="preserve">If the approved development involves excavation that extends below the level of the base of the footings of a building, </w:t>
      </w:r>
      <w:proofErr w:type="gramStart"/>
      <w:r w:rsidRPr="00E01719">
        <w:rPr>
          <w:rFonts w:cs="Arial"/>
          <w:bCs/>
          <w:sz w:val="22"/>
          <w:szCs w:val="22"/>
        </w:rPr>
        <w:t>structure</w:t>
      </w:r>
      <w:proofErr w:type="gramEnd"/>
      <w:r w:rsidRPr="00E01719">
        <w:rPr>
          <w:rFonts w:cs="Arial"/>
          <w:bCs/>
          <w:sz w:val="22"/>
          <w:szCs w:val="22"/>
        </w:rPr>
        <w:t xml:space="preserve"> or work on adjoining land, including a structure or work in a road rail corridor, the person having the benefit of the development consent must, at the person’s own expense: </w:t>
      </w:r>
    </w:p>
    <w:p w14:paraId="5635402D" w14:textId="77777777" w:rsidR="00E64850" w:rsidRPr="00E01719" w:rsidRDefault="00E64850" w:rsidP="001068B1">
      <w:pPr>
        <w:ind w:left="709" w:hanging="709"/>
        <w:rPr>
          <w:rFonts w:cs="Arial"/>
          <w:bCs/>
          <w:sz w:val="22"/>
          <w:szCs w:val="22"/>
        </w:rPr>
      </w:pPr>
    </w:p>
    <w:p w14:paraId="53EBDD81" w14:textId="77777777" w:rsidR="00E64850" w:rsidRPr="00E01719" w:rsidRDefault="00E64850" w:rsidP="00E64850">
      <w:pPr>
        <w:numPr>
          <w:ilvl w:val="0"/>
          <w:numId w:val="12"/>
        </w:numPr>
        <w:spacing w:after="240"/>
        <w:ind w:left="1418" w:hanging="709"/>
        <w:rPr>
          <w:rFonts w:cs="Arial"/>
          <w:sz w:val="22"/>
          <w:szCs w:val="22"/>
        </w:rPr>
      </w:pPr>
      <w:r w:rsidRPr="00E01719">
        <w:rPr>
          <w:rFonts w:cs="Arial"/>
          <w:sz w:val="22"/>
          <w:szCs w:val="22"/>
        </w:rPr>
        <w:t xml:space="preserve">protect and support the building, </w:t>
      </w:r>
      <w:proofErr w:type="gramStart"/>
      <w:r w:rsidRPr="00E01719">
        <w:rPr>
          <w:rFonts w:cs="Arial"/>
          <w:sz w:val="22"/>
          <w:szCs w:val="22"/>
        </w:rPr>
        <w:t>structure</w:t>
      </w:r>
      <w:proofErr w:type="gramEnd"/>
      <w:r w:rsidRPr="00E01719">
        <w:rPr>
          <w:rFonts w:cs="Arial"/>
          <w:sz w:val="22"/>
          <w:szCs w:val="22"/>
        </w:rPr>
        <w:t xml:space="preserve"> or work on adjoining land from possible damage from the excavation, and</w:t>
      </w:r>
    </w:p>
    <w:p w14:paraId="1A9D91EE" w14:textId="77777777" w:rsidR="00E64850" w:rsidRPr="00E01719" w:rsidRDefault="00E64850" w:rsidP="00E64850">
      <w:pPr>
        <w:numPr>
          <w:ilvl w:val="0"/>
          <w:numId w:val="12"/>
        </w:numPr>
        <w:spacing w:after="240"/>
        <w:ind w:left="1418" w:hanging="709"/>
        <w:rPr>
          <w:rFonts w:cs="Arial"/>
          <w:sz w:val="22"/>
          <w:szCs w:val="22"/>
        </w:rPr>
      </w:pPr>
      <w:r w:rsidRPr="00E01719">
        <w:rPr>
          <w:rFonts w:cs="Arial"/>
          <w:sz w:val="22"/>
          <w:szCs w:val="22"/>
        </w:rPr>
        <w:t xml:space="preserve">if necessary, underpin the building, </w:t>
      </w:r>
      <w:proofErr w:type="gramStart"/>
      <w:r w:rsidRPr="00E01719">
        <w:rPr>
          <w:rFonts w:cs="Arial"/>
          <w:sz w:val="22"/>
          <w:szCs w:val="22"/>
        </w:rPr>
        <w:t>structure</w:t>
      </w:r>
      <w:proofErr w:type="gramEnd"/>
      <w:r w:rsidRPr="00E01719">
        <w:rPr>
          <w:rFonts w:cs="Arial"/>
          <w:sz w:val="22"/>
          <w:szCs w:val="22"/>
        </w:rPr>
        <w:t xml:space="preserve"> or work on adjoining land to prevent damage from the excavation.</w:t>
      </w:r>
    </w:p>
    <w:p w14:paraId="29F418CD" w14:textId="77777777" w:rsidR="00E64850" w:rsidRPr="00E01719" w:rsidRDefault="00E64850" w:rsidP="00E01719">
      <w:pPr>
        <w:ind w:left="709"/>
        <w:rPr>
          <w:rFonts w:cs="Arial"/>
          <w:bCs/>
          <w:sz w:val="22"/>
          <w:szCs w:val="22"/>
        </w:rPr>
      </w:pPr>
      <w:r w:rsidRPr="00E01719">
        <w:rPr>
          <w:rFonts w:cs="Arial"/>
          <w:bCs/>
          <w:sz w:val="22"/>
          <w:szCs w:val="22"/>
        </w:rPr>
        <w:t>This condition does not apply if the person having the benefit of the development consent owns the adjoining land or the owner of the adjoining land gives written consent to the condition not applying.</w:t>
      </w:r>
    </w:p>
    <w:p w14:paraId="146832F0" w14:textId="77777777" w:rsidR="00E64850" w:rsidRPr="00E01719" w:rsidRDefault="00E64850" w:rsidP="00E01719">
      <w:pPr>
        <w:ind w:left="1069"/>
        <w:rPr>
          <w:rFonts w:cs="Arial"/>
          <w:bCs/>
          <w:sz w:val="22"/>
          <w:szCs w:val="22"/>
        </w:rPr>
      </w:pPr>
    </w:p>
    <w:p w14:paraId="7C76D915" w14:textId="1486A254" w:rsidR="00E64850" w:rsidRDefault="00E64850" w:rsidP="00E01719">
      <w:pPr>
        <w:ind w:left="720"/>
        <w:rPr>
          <w:rFonts w:cs="Arial"/>
          <w:bCs/>
          <w:sz w:val="22"/>
          <w:szCs w:val="22"/>
        </w:rPr>
      </w:pPr>
      <w:r w:rsidRPr="00E01719">
        <w:rPr>
          <w:rFonts w:cs="Arial"/>
          <w:bCs/>
          <w:sz w:val="22"/>
          <w:szCs w:val="22"/>
        </w:rPr>
        <w:t>A copy of the written consent must be provided to the principal certifier prior to the excavation commencing.</w:t>
      </w:r>
    </w:p>
    <w:p w14:paraId="0C0E3155" w14:textId="77777777" w:rsidR="00ED4092" w:rsidRPr="00E01719" w:rsidRDefault="00ED4092" w:rsidP="00E01719">
      <w:pPr>
        <w:ind w:left="720"/>
        <w:rPr>
          <w:rFonts w:cs="Arial"/>
          <w:bCs/>
          <w:sz w:val="22"/>
          <w:szCs w:val="22"/>
        </w:rPr>
      </w:pPr>
    </w:p>
    <w:p w14:paraId="7672E7CC" w14:textId="77777777" w:rsidR="00E64850" w:rsidRDefault="00E64850" w:rsidP="008604AD">
      <w:pPr>
        <w:ind w:left="709" w:hanging="709"/>
        <w:rPr>
          <w:rFonts w:cs="Arial"/>
          <w:sz w:val="22"/>
          <w:szCs w:val="22"/>
        </w:rPr>
      </w:pPr>
      <w:r>
        <w:rPr>
          <w:rFonts w:cs="Arial"/>
          <w:sz w:val="22"/>
          <w:szCs w:val="22"/>
        </w:rPr>
        <w:t>(7)</w:t>
      </w:r>
      <w:r>
        <w:rPr>
          <w:rFonts w:cs="Arial"/>
          <w:sz w:val="22"/>
          <w:szCs w:val="22"/>
        </w:rPr>
        <w:tab/>
      </w:r>
      <w:r>
        <w:rPr>
          <w:rFonts w:cs="Arial"/>
          <w:b/>
          <w:sz w:val="22"/>
          <w:szCs w:val="22"/>
        </w:rPr>
        <w:t xml:space="preserve">National Construction Code – </w:t>
      </w:r>
      <w:r w:rsidRPr="00F43BF5">
        <w:rPr>
          <w:rFonts w:cs="Arial"/>
          <w:b/>
          <w:sz w:val="22"/>
          <w:szCs w:val="22"/>
        </w:rPr>
        <w:t>Building Code of Australia</w:t>
      </w:r>
      <w:r>
        <w:rPr>
          <w:rFonts w:cs="Arial"/>
          <w:b/>
          <w:sz w:val="22"/>
          <w:szCs w:val="22"/>
        </w:rPr>
        <w:t xml:space="preserve"> (BCA)</w:t>
      </w:r>
      <w:r w:rsidRPr="00F43BF5">
        <w:rPr>
          <w:rFonts w:cs="Arial"/>
          <w:b/>
          <w:sz w:val="22"/>
          <w:szCs w:val="22"/>
        </w:rPr>
        <w:t xml:space="preserve"> </w:t>
      </w:r>
      <w:r w:rsidRPr="00F43BF5">
        <w:rPr>
          <w:rFonts w:cs="Arial"/>
          <w:spacing w:val="-3"/>
          <w:sz w:val="22"/>
          <w:szCs w:val="22"/>
        </w:rPr>
        <w:t xml:space="preserve">- </w:t>
      </w:r>
      <w:r w:rsidRPr="00F43BF5">
        <w:rPr>
          <w:rFonts w:cs="Arial"/>
          <w:sz w:val="22"/>
          <w:szCs w:val="22"/>
        </w:rPr>
        <w:t xml:space="preserve">All building work shall be carried out in accordance with the BCA. In this </w:t>
      </w:r>
      <w:r>
        <w:rPr>
          <w:rFonts w:cs="Arial"/>
          <w:sz w:val="22"/>
          <w:szCs w:val="22"/>
        </w:rPr>
        <w:t>condition</w:t>
      </w:r>
      <w:r w:rsidRPr="00F43BF5">
        <w:rPr>
          <w:rFonts w:cs="Arial"/>
          <w:sz w:val="22"/>
          <w:szCs w:val="22"/>
        </w:rPr>
        <w:t>, a reference to the BCA is a reference to that Code as in force on the date the application for the relevant Construction Certificate is made.</w:t>
      </w:r>
    </w:p>
    <w:p w14:paraId="31336FFA" w14:textId="77777777" w:rsidR="00E64850" w:rsidRPr="00F43BF5" w:rsidRDefault="00E64850" w:rsidP="00F43BF5">
      <w:pPr>
        <w:rPr>
          <w:rFonts w:cs="Arial"/>
          <w:sz w:val="22"/>
          <w:szCs w:val="22"/>
        </w:rPr>
      </w:pPr>
    </w:p>
    <w:p w14:paraId="1D5B8ED5" w14:textId="77777777" w:rsidR="00E64850" w:rsidRDefault="00E64850" w:rsidP="00B42421">
      <w:pPr>
        <w:ind w:left="709" w:hanging="709"/>
        <w:rPr>
          <w:rFonts w:cs="Arial"/>
          <w:sz w:val="22"/>
          <w:szCs w:val="22"/>
        </w:rPr>
      </w:pPr>
      <w:r>
        <w:rPr>
          <w:rFonts w:cs="Arial"/>
          <w:sz w:val="22"/>
          <w:szCs w:val="22"/>
        </w:rPr>
        <w:t>(8)</w:t>
      </w:r>
      <w:r>
        <w:rPr>
          <w:rFonts w:cs="Arial"/>
          <w:sz w:val="22"/>
          <w:szCs w:val="22"/>
        </w:rPr>
        <w:tab/>
      </w:r>
      <w:r w:rsidRPr="00A85B3B">
        <w:rPr>
          <w:rFonts w:cs="Arial"/>
          <w:b/>
          <w:sz w:val="22"/>
          <w:szCs w:val="22"/>
        </w:rPr>
        <w:t xml:space="preserve">Engineering Specifications </w:t>
      </w:r>
      <w:r w:rsidRPr="00A85B3B">
        <w:rPr>
          <w:rFonts w:cs="Arial"/>
          <w:spacing w:val="-3"/>
          <w:sz w:val="22"/>
          <w:szCs w:val="22"/>
        </w:rPr>
        <w:t xml:space="preserve">- </w:t>
      </w:r>
      <w:r w:rsidRPr="00A85B3B">
        <w:rPr>
          <w:rFonts w:cs="Arial"/>
          <w:sz w:val="22"/>
          <w:szCs w:val="22"/>
        </w:rPr>
        <w:t>The entire development shall be designed and constructed in accordance with Counc</w:t>
      </w:r>
      <w:r>
        <w:rPr>
          <w:rFonts w:cs="Arial"/>
          <w:sz w:val="22"/>
          <w:szCs w:val="22"/>
        </w:rPr>
        <w:t>il's Engineering Specifications.</w:t>
      </w:r>
    </w:p>
    <w:p w14:paraId="5C834004" w14:textId="77777777" w:rsidR="00E64850" w:rsidRPr="00A85B3B" w:rsidRDefault="00E64850" w:rsidP="00A85B3B">
      <w:pPr>
        <w:rPr>
          <w:rFonts w:cs="Arial"/>
          <w:i/>
          <w:sz w:val="22"/>
          <w:szCs w:val="22"/>
        </w:rPr>
      </w:pPr>
    </w:p>
    <w:p w14:paraId="323BD3F6" w14:textId="77777777" w:rsidR="00E64850" w:rsidRDefault="00E64850" w:rsidP="00BC37F8">
      <w:pPr>
        <w:autoSpaceDE w:val="0"/>
        <w:autoSpaceDN w:val="0"/>
        <w:adjustRightInd w:val="0"/>
        <w:ind w:left="709" w:hanging="709"/>
        <w:rPr>
          <w:rFonts w:cs="Arial"/>
          <w:sz w:val="22"/>
          <w:szCs w:val="22"/>
        </w:rPr>
      </w:pPr>
      <w:r>
        <w:rPr>
          <w:rFonts w:cs="Arial"/>
          <w:sz w:val="22"/>
          <w:szCs w:val="22"/>
        </w:rPr>
        <w:t>(9)</w:t>
      </w:r>
      <w:r>
        <w:rPr>
          <w:rFonts w:cs="Arial"/>
          <w:sz w:val="22"/>
          <w:szCs w:val="22"/>
        </w:rPr>
        <w:tab/>
      </w:r>
      <w:r>
        <w:rPr>
          <w:rFonts w:cs="Arial"/>
          <w:b/>
          <w:sz w:val="22"/>
          <w:szCs w:val="22"/>
        </w:rPr>
        <w:t>Local Traffic Committee Concurrence</w:t>
      </w:r>
      <w:r>
        <w:rPr>
          <w:rFonts w:cs="Arial"/>
          <w:sz w:val="22"/>
          <w:szCs w:val="22"/>
        </w:rPr>
        <w:t xml:space="preserve"> - Installation of or changes to regulatory signage, line </w:t>
      </w:r>
      <w:proofErr w:type="gramStart"/>
      <w:r>
        <w:rPr>
          <w:rFonts w:cs="Arial"/>
          <w:sz w:val="22"/>
          <w:szCs w:val="22"/>
        </w:rPr>
        <w:t>marking</w:t>
      </w:r>
      <w:proofErr w:type="gramEnd"/>
      <w:r>
        <w:rPr>
          <w:rFonts w:cs="Arial"/>
          <w:sz w:val="22"/>
          <w:szCs w:val="22"/>
        </w:rPr>
        <w:t xml:space="preserve"> and devices are subject to the concurrence of Council’s Local Traffic Committee on local roads, and the Roads and Maritime Services on State roads.</w:t>
      </w:r>
    </w:p>
    <w:p w14:paraId="3C3F5D88" w14:textId="77777777" w:rsidR="00E64850" w:rsidRDefault="00E64850" w:rsidP="00BC37F8">
      <w:pPr>
        <w:autoSpaceDE w:val="0"/>
        <w:autoSpaceDN w:val="0"/>
        <w:adjustRightInd w:val="0"/>
        <w:ind w:left="709" w:hanging="709"/>
        <w:rPr>
          <w:rFonts w:cs="Arial"/>
          <w:sz w:val="22"/>
          <w:szCs w:val="22"/>
        </w:rPr>
      </w:pPr>
    </w:p>
    <w:p w14:paraId="65F40A16" w14:textId="77777777" w:rsidR="00E64850" w:rsidRDefault="00E64850" w:rsidP="00BC37F8">
      <w:pPr>
        <w:ind w:left="709" w:firstLine="11"/>
        <w:rPr>
          <w:rFonts w:cs="Arial"/>
          <w:sz w:val="22"/>
          <w:szCs w:val="22"/>
        </w:rPr>
      </w:pPr>
      <w:r>
        <w:rPr>
          <w:rFonts w:cs="Arial"/>
          <w:sz w:val="22"/>
          <w:szCs w:val="22"/>
        </w:rPr>
        <w:t>These concurrences (as required) must be obtained prior to the installation of or any changes to regulatory signage, line-</w:t>
      </w:r>
      <w:proofErr w:type="gramStart"/>
      <w:r>
        <w:rPr>
          <w:rFonts w:cs="Arial"/>
          <w:sz w:val="22"/>
          <w:szCs w:val="22"/>
        </w:rPr>
        <w:t>marking</w:t>
      </w:r>
      <w:proofErr w:type="gramEnd"/>
      <w:r>
        <w:rPr>
          <w:rFonts w:cs="Arial"/>
          <w:sz w:val="22"/>
          <w:szCs w:val="22"/>
        </w:rPr>
        <w:t xml:space="preserve"> and devices.</w:t>
      </w:r>
    </w:p>
    <w:p w14:paraId="5E33EC78" w14:textId="77777777" w:rsidR="00E64850" w:rsidRPr="00A85B3B" w:rsidRDefault="00E64850" w:rsidP="00BC37F8">
      <w:pPr>
        <w:ind w:left="709" w:firstLine="11"/>
        <w:rPr>
          <w:rFonts w:cs="Arial"/>
          <w:i/>
          <w:sz w:val="22"/>
          <w:szCs w:val="22"/>
        </w:rPr>
      </w:pPr>
    </w:p>
    <w:p w14:paraId="147ABDA8" w14:textId="3AF8F5D8" w:rsidR="00E64850" w:rsidRPr="00E2340C" w:rsidRDefault="00E64850" w:rsidP="003630E0">
      <w:pPr>
        <w:ind w:left="709" w:hanging="676"/>
        <w:rPr>
          <w:rFonts w:cs="Arial"/>
          <w:snapToGrid w:val="0"/>
          <w:color w:val="000000"/>
          <w:sz w:val="22"/>
          <w:szCs w:val="22"/>
        </w:rPr>
      </w:pPr>
      <w:r>
        <w:rPr>
          <w:rFonts w:cs="Arial"/>
          <w:sz w:val="22"/>
          <w:szCs w:val="22"/>
        </w:rPr>
        <w:t>(1</w:t>
      </w:r>
      <w:r w:rsidR="00ED4092">
        <w:rPr>
          <w:rFonts w:cs="Arial"/>
          <w:sz w:val="22"/>
          <w:szCs w:val="22"/>
        </w:rPr>
        <w:t>0</w:t>
      </w:r>
      <w:r>
        <w:rPr>
          <w:rFonts w:cs="Arial"/>
          <w:sz w:val="22"/>
          <w:szCs w:val="22"/>
        </w:rPr>
        <w:t>)</w:t>
      </w:r>
      <w:r>
        <w:rPr>
          <w:rFonts w:cs="Arial"/>
          <w:sz w:val="22"/>
          <w:szCs w:val="22"/>
        </w:rPr>
        <w:tab/>
      </w:r>
      <w:r>
        <w:rPr>
          <w:rFonts w:cs="Arial"/>
          <w:b/>
          <w:sz w:val="22"/>
          <w:szCs w:val="22"/>
        </w:rPr>
        <w:t>Landscaping and Embellishment Works on Future Public Land</w:t>
      </w:r>
      <w:r w:rsidRPr="00F43BF5">
        <w:rPr>
          <w:rFonts w:cs="Arial"/>
          <w:b/>
          <w:sz w:val="22"/>
          <w:szCs w:val="22"/>
        </w:rPr>
        <w:t xml:space="preserve"> </w:t>
      </w:r>
      <w:r w:rsidRPr="00F43BF5">
        <w:rPr>
          <w:rFonts w:cs="Arial"/>
          <w:spacing w:val="-3"/>
          <w:sz w:val="22"/>
          <w:szCs w:val="22"/>
        </w:rPr>
        <w:t xml:space="preserve">- </w:t>
      </w:r>
      <w:r w:rsidRPr="00E2340C">
        <w:rPr>
          <w:rFonts w:cs="Arial"/>
          <w:snapToGrid w:val="0"/>
          <w:color w:val="000000"/>
          <w:sz w:val="22"/>
          <w:szCs w:val="22"/>
        </w:rPr>
        <w:t>Prior to the transfer of land to Council’s ownership, all landscaping and embellishment must be inspected and approved by Council.</w:t>
      </w:r>
    </w:p>
    <w:p w14:paraId="43CA91AD" w14:textId="77777777" w:rsidR="00E64850" w:rsidRPr="00F43BF5" w:rsidRDefault="00E64850" w:rsidP="00E2340C">
      <w:pPr>
        <w:ind w:left="709" w:hanging="709"/>
        <w:rPr>
          <w:rFonts w:cs="Arial"/>
          <w:sz w:val="22"/>
          <w:szCs w:val="22"/>
        </w:rPr>
      </w:pPr>
    </w:p>
    <w:p w14:paraId="4D4363CD" w14:textId="12F0A2C0" w:rsidR="00E64850" w:rsidRDefault="00E64850" w:rsidP="003630E0">
      <w:pPr>
        <w:ind w:left="709" w:hanging="709"/>
        <w:rPr>
          <w:rFonts w:cs="Arial"/>
          <w:sz w:val="22"/>
          <w:szCs w:val="22"/>
        </w:rPr>
      </w:pPr>
      <w:r>
        <w:rPr>
          <w:rFonts w:cs="Arial"/>
          <w:sz w:val="22"/>
          <w:szCs w:val="22"/>
        </w:rPr>
        <w:t>(1</w:t>
      </w:r>
      <w:r w:rsidR="00ED4092">
        <w:rPr>
          <w:rFonts w:cs="Arial"/>
          <w:sz w:val="22"/>
          <w:szCs w:val="22"/>
        </w:rPr>
        <w:t>1</w:t>
      </w:r>
      <w:r>
        <w:rPr>
          <w:rFonts w:cs="Arial"/>
          <w:sz w:val="22"/>
          <w:szCs w:val="22"/>
        </w:rPr>
        <w:t>)</w:t>
      </w:r>
      <w:r>
        <w:rPr>
          <w:rFonts w:cs="Arial"/>
          <w:sz w:val="22"/>
          <w:szCs w:val="22"/>
        </w:rPr>
        <w:tab/>
      </w:r>
      <w:r>
        <w:rPr>
          <w:rFonts w:cs="Arial"/>
          <w:b/>
          <w:sz w:val="22"/>
          <w:szCs w:val="22"/>
        </w:rPr>
        <w:t>Street Tree Establishment and Maintenance Period</w:t>
      </w:r>
      <w:r w:rsidRPr="00F43BF5">
        <w:rPr>
          <w:rFonts w:cs="Arial"/>
          <w:b/>
          <w:sz w:val="22"/>
          <w:szCs w:val="22"/>
        </w:rPr>
        <w:t xml:space="preserve"> </w:t>
      </w:r>
      <w:r w:rsidRPr="00F43BF5">
        <w:rPr>
          <w:rFonts w:cs="Arial"/>
          <w:spacing w:val="-3"/>
          <w:sz w:val="22"/>
          <w:szCs w:val="22"/>
        </w:rPr>
        <w:t xml:space="preserve">- </w:t>
      </w:r>
      <w:r w:rsidRPr="00AB3897">
        <w:rPr>
          <w:rFonts w:cs="Arial"/>
          <w:sz w:val="22"/>
          <w:szCs w:val="22"/>
        </w:rPr>
        <w:t>For a period of 12 months commencing from the installation date of the street trees and their protective guards, the applicant will be responsible for their successful establishment.</w:t>
      </w:r>
    </w:p>
    <w:p w14:paraId="2D589407" w14:textId="77777777" w:rsidR="00E64850" w:rsidRPr="00AB3897" w:rsidRDefault="00E64850" w:rsidP="00AB3897">
      <w:pPr>
        <w:ind w:left="851" w:hanging="851"/>
        <w:rPr>
          <w:rFonts w:cs="Arial"/>
          <w:sz w:val="22"/>
          <w:szCs w:val="22"/>
        </w:rPr>
      </w:pPr>
    </w:p>
    <w:p w14:paraId="3A33A13E" w14:textId="77777777" w:rsidR="00E64850" w:rsidRDefault="00E64850" w:rsidP="003630E0">
      <w:pPr>
        <w:ind w:left="709"/>
        <w:rPr>
          <w:rFonts w:cs="Arial"/>
          <w:sz w:val="22"/>
          <w:szCs w:val="22"/>
          <w:lang w:val="en-US"/>
        </w:rPr>
      </w:pPr>
      <w:r w:rsidRPr="00AB3897">
        <w:rPr>
          <w:rFonts w:cs="Arial"/>
          <w:sz w:val="22"/>
          <w:szCs w:val="22"/>
          <w:lang w:val="en-US"/>
        </w:rPr>
        <w:t xml:space="preserve">At the completion of the </w:t>
      </w:r>
      <w:proofErr w:type="gramStart"/>
      <w:r w:rsidRPr="00AB3897">
        <w:rPr>
          <w:rFonts w:cs="Arial"/>
          <w:sz w:val="22"/>
          <w:szCs w:val="22"/>
          <w:lang w:val="en-US"/>
        </w:rPr>
        <w:t>12 month</w:t>
      </w:r>
      <w:proofErr w:type="gramEnd"/>
      <w:r w:rsidRPr="00AB3897">
        <w:rPr>
          <w:rFonts w:cs="Arial"/>
          <w:sz w:val="22"/>
          <w:szCs w:val="22"/>
          <w:lang w:val="en-US"/>
        </w:rPr>
        <w:t xml:space="preserve"> establishment and maintenance period all street trees plantings must have signs of healthy and vigorous growth and all protective guards must be in an undamaged, safe and functional condition.</w:t>
      </w:r>
    </w:p>
    <w:p w14:paraId="69BD930D" w14:textId="77777777" w:rsidR="00E64850" w:rsidRPr="00AB3897" w:rsidRDefault="00E64850" w:rsidP="00AB3897">
      <w:pPr>
        <w:ind w:left="851"/>
        <w:rPr>
          <w:rFonts w:cs="Arial"/>
          <w:sz w:val="22"/>
          <w:szCs w:val="22"/>
        </w:rPr>
      </w:pPr>
    </w:p>
    <w:p w14:paraId="28BF3729" w14:textId="37A23DD9" w:rsidR="00E64850" w:rsidRDefault="00E64850" w:rsidP="00426515">
      <w:pPr>
        <w:ind w:left="709" w:hanging="709"/>
        <w:rPr>
          <w:rFonts w:cs="Arial"/>
          <w:sz w:val="22"/>
          <w:szCs w:val="22"/>
        </w:rPr>
      </w:pPr>
      <w:r>
        <w:rPr>
          <w:rFonts w:cs="Arial"/>
          <w:sz w:val="22"/>
          <w:szCs w:val="22"/>
        </w:rPr>
        <w:t>(1</w:t>
      </w:r>
      <w:r w:rsidR="008345FC">
        <w:rPr>
          <w:rFonts w:cs="Arial"/>
          <w:sz w:val="22"/>
          <w:szCs w:val="22"/>
        </w:rPr>
        <w:t>2</w:t>
      </w:r>
      <w:r>
        <w:rPr>
          <w:rFonts w:cs="Arial"/>
          <w:sz w:val="22"/>
          <w:szCs w:val="22"/>
        </w:rPr>
        <w:t>)</w:t>
      </w:r>
      <w:r>
        <w:rPr>
          <w:rFonts w:cs="Arial"/>
          <w:sz w:val="22"/>
          <w:szCs w:val="22"/>
        </w:rPr>
        <w:tab/>
      </w:r>
      <w:r w:rsidRPr="00516018">
        <w:rPr>
          <w:rFonts w:cs="Arial"/>
          <w:b/>
          <w:sz w:val="22"/>
          <w:szCs w:val="22"/>
        </w:rPr>
        <w:t xml:space="preserve">Outdoor Lighting </w:t>
      </w:r>
      <w:r>
        <w:rPr>
          <w:rFonts w:cs="Arial"/>
          <w:spacing w:val="-3"/>
          <w:sz w:val="22"/>
          <w:szCs w:val="22"/>
        </w:rPr>
        <w:t>–</w:t>
      </w:r>
      <w:r w:rsidRPr="00516018">
        <w:rPr>
          <w:rFonts w:cs="Arial"/>
          <w:spacing w:val="-3"/>
          <w:sz w:val="22"/>
          <w:szCs w:val="22"/>
        </w:rPr>
        <w:t xml:space="preserve"> </w:t>
      </w:r>
      <w:r>
        <w:rPr>
          <w:rFonts w:cs="Arial"/>
          <w:sz w:val="22"/>
          <w:szCs w:val="22"/>
        </w:rPr>
        <w:t>The approved development must include lighting in all areas that complies with AS 1158 and AS 4282.</w:t>
      </w:r>
    </w:p>
    <w:p w14:paraId="4AB3E6C7" w14:textId="77777777" w:rsidR="00E64850" w:rsidRPr="00516018" w:rsidRDefault="00E64850" w:rsidP="00516018">
      <w:pPr>
        <w:rPr>
          <w:rFonts w:cs="Arial"/>
          <w:sz w:val="22"/>
          <w:szCs w:val="22"/>
        </w:rPr>
      </w:pPr>
    </w:p>
    <w:p w14:paraId="72A933AF" w14:textId="2EA7872B" w:rsidR="00E64850" w:rsidRPr="005842A8" w:rsidRDefault="00E64850" w:rsidP="008448C7">
      <w:pPr>
        <w:ind w:left="709" w:hanging="709"/>
        <w:rPr>
          <w:rFonts w:cs="Arial"/>
          <w:b/>
          <w:bCs/>
          <w:sz w:val="22"/>
          <w:szCs w:val="22"/>
        </w:rPr>
      </w:pPr>
      <w:r>
        <w:rPr>
          <w:rFonts w:cs="Arial"/>
          <w:sz w:val="22"/>
          <w:szCs w:val="22"/>
        </w:rPr>
        <w:t>(1</w:t>
      </w:r>
      <w:r w:rsidR="008345FC">
        <w:rPr>
          <w:rFonts w:cs="Arial"/>
          <w:sz w:val="22"/>
          <w:szCs w:val="22"/>
        </w:rPr>
        <w:t>3</w:t>
      </w:r>
      <w:r>
        <w:rPr>
          <w:rFonts w:cs="Arial"/>
          <w:sz w:val="22"/>
          <w:szCs w:val="22"/>
        </w:rPr>
        <w:t>)</w:t>
      </w:r>
      <w:r>
        <w:rPr>
          <w:rFonts w:cs="Arial"/>
          <w:sz w:val="22"/>
          <w:szCs w:val="22"/>
        </w:rPr>
        <w:tab/>
      </w:r>
      <w:r w:rsidRPr="005842A8">
        <w:rPr>
          <w:rFonts w:cs="Arial"/>
          <w:b/>
          <w:sz w:val="22"/>
          <w:szCs w:val="22"/>
        </w:rPr>
        <w:t xml:space="preserve">Reflectivity </w:t>
      </w:r>
      <w:r w:rsidRPr="005842A8">
        <w:rPr>
          <w:rFonts w:cs="Arial"/>
          <w:spacing w:val="-3"/>
          <w:sz w:val="22"/>
          <w:szCs w:val="22"/>
        </w:rPr>
        <w:t xml:space="preserve">- </w:t>
      </w:r>
      <w:r w:rsidRPr="005842A8">
        <w:rPr>
          <w:rFonts w:cs="Arial"/>
          <w:sz w:val="22"/>
          <w:szCs w:val="22"/>
        </w:rPr>
        <w:t>The reflectivity of glass index for all glass used externally shall not exceed 20%.</w:t>
      </w:r>
    </w:p>
    <w:p w14:paraId="6030C725" w14:textId="77777777" w:rsidR="00E64850" w:rsidRPr="00D24A5B" w:rsidRDefault="00E64850" w:rsidP="004F5AE4">
      <w:pPr>
        <w:ind w:left="33"/>
        <w:rPr>
          <w:rFonts w:cs="Arial"/>
          <w:sz w:val="22"/>
          <w:szCs w:val="22"/>
        </w:rPr>
      </w:pPr>
    </w:p>
    <w:p w14:paraId="4A54B8F9" w14:textId="538B8BAC" w:rsidR="00E64850" w:rsidRPr="004C0724" w:rsidRDefault="00E64850" w:rsidP="000D787E">
      <w:pPr>
        <w:ind w:left="709" w:hanging="709"/>
        <w:rPr>
          <w:rFonts w:cs="Arial"/>
          <w:sz w:val="22"/>
          <w:szCs w:val="22"/>
        </w:rPr>
      </w:pPr>
      <w:r>
        <w:rPr>
          <w:rFonts w:cs="Arial"/>
          <w:sz w:val="22"/>
          <w:szCs w:val="22"/>
        </w:rPr>
        <w:t>(1</w:t>
      </w:r>
      <w:r w:rsidR="008345FC">
        <w:rPr>
          <w:rFonts w:cs="Arial"/>
          <w:sz w:val="22"/>
          <w:szCs w:val="22"/>
        </w:rPr>
        <w:t>4</w:t>
      </w:r>
      <w:r>
        <w:rPr>
          <w:rFonts w:cs="Arial"/>
          <w:sz w:val="22"/>
          <w:szCs w:val="22"/>
        </w:rPr>
        <w:t>)</w:t>
      </w:r>
      <w:r>
        <w:rPr>
          <w:rFonts w:cs="Arial"/>
          <w:sz w:val="22"/>
          <w:szCs w:val="22"/>
        </w:rPr>
        <w:tab/>
      </w:r>
      <w:r w:rsidRPr="004C0724">
        <w:rPr>
          <w:rFonts w:cs="Arial"/>
          <w:b/>
          <w:sz w:val="22"/>
          <w:szCs w:val="22"/>
        </w:rPr>
        <w:t xml:space="preserve">Roof Mounted Equipment </w:t>
      </w:r>
      <w:r w:rsidRPr="004C0724">
        <w:rPr>
          <w:rFonts w:cs="Arial"/>
          <w:spacing w:val="-3"/>
          <w:sz w:val="22"/>
          <w:szCs w:val="22"/>
        </w:rPr>
        <w:t xml:space="preserve">- </w:t>
      </w:r>
      <w:r w:rsidRPr="004C0724">
        <w:rPr>
          <w:rFonts w:cs="Arial"/>
          <w:sz w:val="22"/>
          <w:szCs w:val="22"/>
        </w:rPr>
        <w:t>All roof mounted equipment such as air conditioning units, etc., required to be installed shall be integrated into the overall design of the building and not appear visually prominent or dominant from any public view.</w:t>
      </w:r>
    </w:p>
    <w:p w14:paraId="2F48FCD4" w14:textId="77777777" w:rsidR="00E64850" w:rsidRPr="00D24A5B" w:rsidRDefault="00E64850" w:rsidP="004F5AE4">
      <w:pPr>
        <w:ind w:left="33"/>
        <w:rPr>
          <w:rFonts w:cs="Arial"/>
          <w:sz w:val="22"/>
          <w:szCs w:val="22"/>
        </w:rPr>
      </w:pPr>
    </w:p>
    <w:p w14:paraId="52D3CEFB" w14:textId="061C8EAB" w:rsidR="00E64850" w:rsidRDefault="00E64850" w:rsidP="008345FC">
      <w:pPr>
        <w:autoSpaceDE w:val="0"/>
        <w:autoSpaceDN w:val="0"/>
        <w:adjustRightInd w:val="0"/>
        <w:ind w:left="709" w:hanging="709"/>
        <w:rPr>
          <w:rFonts w:cs="Arial"/>
          <w:sz w:val="22"/>
          <w:szCs w:val="22"/>
        </w:rPr>
      </w:pPr>
      <w:r>
        <w:rPr>
          <w:rFonts w:cs="Arial"/>
          <w:sz w:val="22"/>
          <w:szCs w:val="22"/>
        </w:rPr>
        <w:t>(1</w:t>
      </w:r>
      <w:r w:rsidR="008345FC">
        <w:rPr>
          <w:rFonts w:cs="Arial"/>
          <w:sz w:val="22"/>
          <w:szCs w:val="22"/>
        </w:rPr>
        <w:t>5</w:t>
      </w:r>
      <w:r>
        <w:rPr>
          <w:rFonts w:cs="Arial"/>
          <w:sz w:val="22"/>
          <w:szCs w:val="22"/>
        </w:rPr>
        <w:t>)</w:t>
      </w:r>
      <w:r>
        <w:rPr>
          <w:rFonts w:cs="Arial"/>
          <w:sz w:val="22"/>
          <w:szCs w:val="22"/>
        </w:rPr>
        <w:tab/>
      </w:r>
      <w:r>
        <w:rPr>
          <w:rFonts w:cs="Arial"/>
          <w:sz w:val="22"/>
          <w:szCs w:val="22"/>
        </w:rPr>
        <w:tab/>
      </w:r>
      <w:r>
        <w:rPr>
          <w:rFonts w:cs="Arial"/>
          <w:b/>
          <w:sz w:val="22"/>
          <w:szCs w:val="22"/>
          <w:lang w:val="en-US"/>
        </w:rPr>
        <w:t>Infrastructure in Road and Footpath Areas</w:t>
      </w:r>
      <w:r w:rsidRPr="008B4F4D">
        <w:rPr>
          <w:rFonts w:cs="Arial"/>
          <w:b/>
          <w:sz w:val="22"/>
          <w:szCs w:val="22"/>
          <w:lang w:val="en-US"/>
        </w:rPr>
        <w:t xml:space="preserve"> </w:t>
      </w:r>
      <w:r>
        <w:rPr>
          <w:rFonts w:cs="Arial"/>
          <w:sz w:val="22"/>
          <w:szCs w:val="22"/>
        </w:rPr>
        <w:t>–</w:t>
      </w:r>
      <w:r w:rsidRPr="008B4F4D">
        <w:rPr>
          <w:rFonts w:cs="Arial"/>
          <w:sz w:val="22"/>
          <w:szCs w:val="22"/>
        </w:rPr>
        <w:t xml:space="preserve"> </w:t>
      </w:r>
      <w:r>
        <w:rPr>
          <w:rFonts w:cs="Arial"/>
          <w:sz w:val="22"/>
          <w:szCs w:val="22"/>
        </w:rPr>
        <w:t>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14:paraId="22B84515" w14:textId="77777777" w:rsidR="00E64850" w:rsidRDefault="00E64850" w:rsidP="00A150EB">
      <w:pPr>
        <w:ind w:left="709" w:hanging="709"/>
        <w:rPr>
          <w:rFonts w:cs="Arial"/>
          <w:sz w:val="22"/>
          <w:szCs w:val="22"/>
        </w:rPr>
      </w:pPr>
    </w:p>
    <w:p w14:paraId="123EFE90" w14:textId="77777777" w:rsidR="00E64850" w:rsidRPr="008E3D52" w:rsidRDefault="00E64850" w:rsidP="00A150EB">
      <w:pPr>
        <w:ind w:left="709" w:hanging="709"/>
        <w:rPr>
          <w:rFonts w:cs="Arial"/>
          <w:sz w:val="22"/>
          <w:szCs w:val="22"/>
        </w:rPr>
      </w:pPr>
      <w:r>
        <w:rPr>
          <w:rFonts w:cs="Arial"/>
          <w:sz w:val="22"/>
          <w:szCs w:val="22"/>
        </w:rPr>
        <w:tab/>
      </w:r>
      <w:r w:rsidRPr="008E3D52">
        <w:rPr>
          <w:rFonts w:cs="Arial"/>
          <w:b/>
          <w:sz w:val="22"/>
          <w:szCs w:val="22"/>
        </w:rPr>
        <w:t>N</w:t>
      </w:r>
      <w:r>
        <w:rPr>
          <w:rFonts w:cs="Arial"/>
          <w:b/>
          <w:sz w:val="22"/>
          <w:szCs w:val="22"/>
        </w:rPr>
        <w:t xml:space="preserve">ote. </w:t>
      </w:r>
      <w:r>
        <w:rPr>
          <w:rFonts w:cs="Arial"/>
          <w:sz w:val="22"/>
          <w:szCs w:val="22"/>
        </w:rPr>
        <w:t>The issue of this development consent does not imply concurrence or approval of any required public infrastructure work associated with the development.</w:t>
      </w:r>
      <w:r w:rsidRPr="008E3D52">
        <w:rPr>
          <w:rFonts w:cs="Arial"/>
          <w:sz w:val="22"/>
          <w:szCs w:val="22"/>
        </w:rPr>
        <w:t xml:space="preserve"> </w:t>
      </w:r>
    </w:p>
    <w:p w14:paraId="40EE5778" w14:textId="5EA0889D" w:rsidR="00501353" w:rsidRPr="00501353" w:rsidRDefault="00501353" w:rsidP="008B4F4D">
      <w:pPr>
        <w:rPr>
          <w:rFonts w:cs="Arial"/>
          <w:b/>
          <w:bCs/>
          <w:sz w:val="22"/>
          <w:szCs w:val="22"/>
        </w:rPr>
      </w:pPr>
    </w:p>
    <w:p w14:paraId="14EF6D7C" w14:textId="77777777" w:rsidR="00667B4C" w:rsidRPr="0086735B" w:rsidRDefault="00667B4C" w:rsidP="0086735B">
      <w:pPr>
        <w:rPr>
          <w:rFonts w:cs="Arial"/>
          <w:sz w:val="22"/>
          <w:szCs w:val="22"/>
        </w:rPr>
      </w:pPr>
    </w:p>
    <w:p w14:paraId="23EDDD76" w14:textId="6FAAAEF4" w:rsidR="00667B4C" w:rsidRDefault="00DE6C09" w:rsidP="0086735B">
      <w:pPr>
        <w:rPr>
          <w:rFonts w:ascii="Arial Bold" w:hAnsi="Arial Bold" w:cs="Arial"/>
          <w:b/>
          <w:szCs w:val="24"/>
        </w:rPr>
      </w:pPr>
      <w:r>
        <w:rPr>
          <w:rFonts w:ascii="Arial Bold" w:hAnsi="Arial Bold" w:cs="Arial"/>
          <w:b/>
          <w:szCs w:val="24"/>
        </w:rPr>
        <w:t xml:space="preserve">2.0 - Prior </w:t>
      </w:r>
      <w:r w:rsidR="007D6930">
        <w:rPr>
          <w:rFonts w:ascii="Arial Bold" w:hAnsi="Arial Bold" w:cs="Arial"/>
          <w:b/>
          <w:szCs w:val="24"/>
        </w:rPr>
        <w:t>to Issue of a</w:t>
      </w:r>
      <w:r w:rsidR="000D4311">
        <w:rPr>
          <w:rFonts w:ascii="Arial Bold" w:hAnsi="Arial Bold" w:cs="Arial"/>
          <w:b/>
          <w:szCs w:val="24"/>
        </w:rPr>
        <w:t xml:space="preserve"> </w:t>
      </w:r>
      <w:r w:rsidR="00667B4C" w:rsidRPr="008345FC">
        <w:rPr>
          <w:rFonts w:ascii="Arial Bold" w:hAnsi="Arial Bold" w:cs="Arial"/>
          <w:b/>
          <w:szCs w:val="24"/>
        </w:rPr>
        <w:t>Const</w:t>
      </w:r>
      <w:r w:rsidR="000D4311" w:rsidRPr="008345FC">
        <w:rPr>
          <w:rFonts w:ascii="Arial Bold" w:hAnsi="Arial Bold" w:cs="Arial"/>
          <w:b/>
          <w:szCs w:val="24"/>
        </w:rPr>
        <w:t>ruction Certificate</w:t>
      </w:r>
      <w:r w:rsidR="00A14FE4" w:rsidRPr="008345FC">
        <w:rPr>
          <w:rFonts w:ascii="Arial Bold" w:hAnsi="Arial Bold" w:cs="Arial"/>
          <w:b/>
          <w:szCs w:val="24"/>
        </w:rPr>
        <w:t xml:space="preserve"> </w:t>
      </w:r>
    </w:p>
    <w:p w14:paraId="0206ADAC" w14:textId="77777777" w:rsidR="008345FC" w:rsidRPr="0086735B" w:rsidRDefault="008345FC" w:rsidP="0086735B">
      <w:pPr>
        <w:rPr>
          <w:rFonts w:cs="Arial"/>
          <w:sz w:val="22"/>
          <w:szCs w:val="22"/>
        </w:rPr>
      </w:pPr>
    </w:p>
    <w:p w14:paraId="7755BF0C" w14:textId="49CD1A95" w:rsidR="00667B4C" w:rsidRPr="0086735B" w:rsidRDefault="00667B4C" w:rsidP="0086735B">
      <w:pPr>
        <w:rPr>
          <w:rFonts w:cs="Arial"/>
          <w:sz w:val="22"/>
          <w:szCs w:val="22"/>
        </w:rPr>
      </w:pPr>
      <w:r w:rsidRPr="0086735B">
        <w:rPr>
          <w:rFonts w:cs="Arial"/>
          <w:sz w:val="22"/>
          <w:szCs w:val="22"/>
        </w:rPr>
        <w:t xml:space="preserve">The following conditions of consent shall be complied with prior to the issue of a </w:t>
      </w:r>
      <w:r w:rsidRPr="008345FC">
        <w:rPr>
          <w:rFonts w:cs="Arial"/>
          <w:sz w:val="22"/>
          <w:szCs w:val="22"/>
        </w:rPr>
        <w:t>Construction Certificate.</w:t>
      </w:r>
      <w:r w:rsidRPr="0086735B">
        <w:rPr>
          <w:rFonts w:cs="Arial"/>
          <w:sz w:val="22"/>
          <w:szCs w:val="22"/>
        </w:rPr>
        <w:t xml:space="preserve"> </w:t>
      </w:r>
    </w:p>
    <w:p w14:paraId="2F8F1EA1" w14:textId="77777777" w:rsidR="00667B4C" w:rsidRPr="0086735B" w:rsidRDefault="00667B4C" w:rsidP="0086735B">
      <w:pPr>
        <w:rPr>
          <w:rFonts w:cs="Arial"/>
          <w:sz w:val="22"/>
          <w:szCs w:val="22"/>
        </w:rPr>
      </w:pPr>
    </w:p>
    <w:p w14:paraId="2096D64A" w14:textId="77777777" w:rsidR="00E64850" w:rsidRPr="00814693" w:rsidRDefault="00E64850" w:rsidP="00F41E44">
      <w:pPr>
        <w:ind w:left="709" w:hanging="709"/>
        <w:rPr>
          <w:rFonts w:cs="Arial"/>
          <w:sz w:val="22"/>
          <w:szCs w:val="22"/>
        </w:rPr>
      </w:pPr>
      <w:r>
        <w:rPr>
          <w:rFonts w:cs="Arial"/>
          <w:sz w:val="22"/>
          <w:szCs w:val="22"/>
        </w:rPr>
        <w:t>(1)</w:t>
      </w:r>
      <w:r>
        <w:rPr>
          <w:rFonts w:cs="Arial"/>
          <w:sz w:val="22"/>
          <w:szCs w:val="22"/>
        </w:rPr>
        <w:tab/>
      </w:r>
      <w:r>
        <w:rPr>
          <w:rFonts w:cs="Arial"/>
          <w:b/>
          <w:sz w:val="22"/>
          <w:szCs w:val="22"/>
        </w:rPr>
        <w:t>Performance Bond</w:t>
      </w:r>
      <w:r w:rsidRPr="00814693">
        <w:rPr>
          <w:rFonts w:cs="Arial"/>
          <w:i/>
          <w:sz w:val="22"/>
          <w:szCs w:val="22"/>
        </w:rPr>
        <w:t xml:space="preserve"> </w:t>
      </w:r>
      <w:r>
        <w:rPr>
          <w:rFonts w:cs="Arial"/>
          <w:sz w:val="22"/>
          <w:szCs w:val="22"/>
        </w:rPr>
        <w:t>-</w:t>
      </w:r>
      <w:r w:rsidRPr="00814693">
        <w:rPr>
          <w:rFonts w:cs="Arial"/>
          <w:sz w:val="22"/>
          <w:szCs w:val="22"/>
        </w:rPr>
        <w:t xml:space="preserve"> </w:t>
      </w:r>
      <w:r>
        <w:rPr>
          <w:rFonts w:cs="Arial"/>
          <w:sz w:val="22"/>
          <w:szCs w:val="22"/>
        </w:rPr>
        <w:t>The applicant is to lodge a bond with Council to provide security for works undertaken within the existing public domain in accordance with Council’s Development Infrastructure Bonds Policy.</w:t>
      </w:r>
    </w:p>
    <w:p w14:paraId="55A79984" w14:textId="77777777" w:rsidR="00E64850" w:rsidRPr="00814693" w:rsidRDefault="00E64850" w:rsidP="00F41E44">
      <w:pPr>
        <w:ind w:left="709" w:hanging="709"/>
        <w:rPr>
          <w:rFonts w:cs="Arial"/>
          <w:sz w:val="22"/>
          <w:szCs w:val="22"/>
        </w:rPr>
      </w:pPr>
    </w:p>
    <w:p w14:paraId="19B9457B" w14:textId="77777777" w:rsidR="00E64850" w:rsidRPr="00450062" w:rsidRDefault="00E64850" w:rsidP="00F41E44">
      <w:pPr>
        <w:ind w:left="709"/>
        <w:rPr>
          <w:rFonts w:cs="Arial"/>
          <w:sz w:val="22"/>
          <w:szCs w:val="22"/>
        </w:rPr>
      </w:pPr>
      <w:r>
        <w:rPr>
          <w:rFonts w:cs="Arial"/>
          <w:b/>
          <w:sz w:val="22"/>
          <w:szCs w:val="22"/>
        </w:rPr>
        <w:t>Note.</w:t>
      </w:r>
      <w:r>
        <w:rPr>
          <w:rFonts w:cs="Arial"/>
          <w:sz w:val="22"/>
          <w:szCs w:val="22"/>
        </w:rPr>
        <w:t xml:space="preserve"> Fees are payable for the lodgement and refund of the bond.</w:t>
      </w:r>
    </w:p>
    <w:p w14:paraId="73AB4211" w14:textId="77777777" w:rsidR="00E64850" w:rsidRPr="00814693" w:rsidRDefault="00E64850" w:rsidP="00814693">
      <w:pPr>
        <w:rPr>
          <w:rFonts w:cs="Arial"/>
          <w:sz w:val="22"/>
          <w:szCs w:val="22"/>
        </w:rPr>
      </w:pPr>
    </w:p>
    <w:p w14:paraId="0C1283D6" w14:textId="77777777" w:rsidR="00E64850" w:rsidRDefault="00E64850" w:rsidP="00C42C23">
      <w:pPr>
        <w:ind w:left="709" w:hanging="709"/>
        <w:rPr>
          <w:rFonts w:cs="Arial"/>
          <w:sz w:val="22"/>
          <w:szCs w:val="22"/>
        </w:rPr>
      </w:pPr>
      <w:r>
        <w:rPr>
          <w:rFonts w:cs="Arial"/>
          <w:sz w:val="22"/>
          <w:szCs w:val="22"/>
        </w:rPr>
        <w:t>(2)</w:t>
      </w:r>
      <w:r>
        <w:rPr>
          <w:rFonts w:cs="Arial"/>
          <w:sz w:val="22"/>
          <w:szCs w:val="22"/>
        </w:rPr>
        <w:tab/>
      </w:r>
      <w:r>
        <w:rPr>
          <w:rFonts w:eastAsia="Cambria" w:cs="Arial"/>
          <w:b/>
          <w:sz w:val="22"/>
          <w:szCs w:val="22"/>
        </w:rPr>
        <w:t xml:space="preserve">Damages </w:t>
      </w:r>
      <w:r w:rsidRPr="00CE0572">
        <w:rPr>
          <w:rFonts w:eastAsia="Cambria" w:cs="Arial"/>
          <w:b/>
          <w:sz w:val="22"/>
          <w:szCs w:val="22"/>
        </w:rPr>
        <w:t xml:space="preserve">Bond </w:t>
      </w:r>
      <w:r w:rsidRPr="006320D7">
        <w:rPr>
          <w:rFonts w:eastAsia="Cambria" w:cs="Arial"/>
          <w:sz w:val="22"/>
          <w:szCs w:val="22"/>
        </w:rPr>
        <w:t>-</w:t>
      </w:r>
      <w:r>
        <w:rPr>
          <w:rFonts w:eastAsia="Cambria" w:cs="Arial"/>
          <w:sz w:val="22"/>
          <w:szCs w:val="22"/>
        </w:rPr>
        <w:t xml:space="preserve"> The </w:t>
      </w:r>
      <w:r w:rsidRPr="00CE0572">
        <w:rPr>
          <w:rFonts w:cs="Arial"/>
          <w:sz w:val="22"/>
          <w:szCs w:val="22"/>
        </w:rPr>
        <w:t xml:space="preserve">applicant </w:t>
      </w:r>
      <w:r>
        <w:rPr>
          <w:rFonts w:cs="Arial"/>
          <w:sz w:val="22"/>
          <w:szCs w:val="22"/>
        </w:rPr>
        <w:t>is to lodge a bond with Council to ensure any damage to existing public infrastructure is rectified in accordance with Council’s Development Infrastructure Bonds Policy.</w:t>
      </w:r>
    </w:p>
    <w:p w14:paraId="3D584D62" w14:textId="77777777" w:rsidR="00E64850" w:rsidRDefault="00E64850" w:rsidP="00C42C23">
      <w:pPr>
        <w:ind w:left="709" w:hanging="709"/>
        <w:rPr>
          <w:rFonts w:cs="Arial"/>
          <w:sz w:val="22"/>
          <w:szCs w:val="22"/>
        </w:rPr>
      </w:pPr>
    </w:p>
    <w:p w14:paraId="7F9D7B9E" w14:textId="77777777" w:rsidR="00E64850" w:rsidRDefault="00E64850" w:rsidP="00C076F3">
      <w:pPr>
        <w:ind w:left="709"/>
        <w:rPr>
          <w:rFonts w:cs="Arial"/>
          <w:sz w:val="22"/>
          <w:szCs w:val="22"/>
        </w:rPr>
      </w:pPr>
      <w:r>
        <w:rPr>
          <w:rFonts w:cs="Arial"/>
          <w:b/>
          <w:sz w:val="22"/>
          <w:szCs w:val="22"/>
        </w:rPr>
        <w:t>Note.</w:t>
      </w:r>
      <w:r>
        <w:rPr>
          <w:rFonts w:cs="Arial"/>
          <w:sz w:val="22"/>
          <w:szCs w:val="22"/>
        </w:rPr>
        <w:t xml:space="preserve"> A fee is payable for the lodgement of the bond.</w:t>
      </w:r>
    </w:p>
    <w:p w14:paraId="579C667D" w14:textId="77777777" w:rsidR="00E64850" w:rsidRPr="00391E27" w:rsidRDefault="00E64850" w:rsidP="00391E27">
      <w:pPr>
        <w:rPr>
          <w:rFonts w:cs="Arial"/>
          <w:sz w:val="22"/>
          <w:szCs w:val="22"/>
        </w:rPr>
      </w:pPr>
    </w:p>
    <w:p w14:paraId="2614C09F" w14:textId="5C81A98F" w:rsidR="00E64850" w:rsidRDefault="00E64850" w:rsidP="00F60D60">
      <w:pPr>
        <w:ind w:left="709" w:hanging="709"/>
        <w:rPr>
          <w:rFonts w:cs="Arial"/>
          <w:sz w:val="22"/>
          <w:szCs w:val="22"/>
        </w:rPr>
      </w:pPr>
      <w:r>
        <w:rPr>
          <w:rFonts w:cs="Arial"/>
          <w:sz w:val="22"/>
          <w:szCs w:val="22"/>
        </w:rPr>
        <w:t>(3)</w:t>
      </w:r>
      <w:r>
        <w:rPr>
          <w:rFonts w:cs="Arial"/>
          <w:sz w:val="22"/>
          <w:szCs w:val="22"/>
        </w:rPr>
        <w:tab/>
      </w:r>
      <w:r>
        <w:rPr>
          <w:rFonts w:cs="Arial"/>
          <w:b/>
          <w:sz w:val="22"/>
          <w:szCs w:val="22"/>
        </w:rPr>
        <w:t>Works in Road Reserves</w:t>
      </w:r>
      <w:r w:rsidRPr="00F43BF5">
        <w:rPr>
          <w:rFonts w:cs="Arial"/>
          <w:b/>
          <w:sz w:val="22"/>
          <w:szCs w:val="22"/>
        </w:rPr>
        <w:t xml:space="preserve"> </w:t>
      </w:r>
      <w:r>
        <w:rPr>
          <w:rFonts w:cs="Arial"/>
          <w:spacing w:val="-3"/>
          <w:sz w:val="22"/>
          <w:szCs w:val="22"/>
        </w:rPr>
        <w:t>-</w:t>
      </w:r>
      <w:r w:rsidRPr="00F43BF5">
        <w:rPr>
          <w:rFonts w:cs="Arial"/>
          <w:spacing w:val="-3"/>
          <w:sz w:val="22"/>
          <w:szCs w:val="22"/>
        </w:rPr>
        <w:t xml:space="preserve"> </w:t>
      </w:r>
      <w:r>
        <w:rPr>
          <w:rFonts w:cs="Arial"/>
          <w:sz w:val="22"/>
          <w:szCs w:val="22"/>
        </w:rPr>
        <w:t xml:space="preserve">Where any works are proposed in a public road reservation, a Road Opening Permit shall be obtained from Council in accordance with Section 138 of the </w:t>
      </w:r>
      <w:r>
        <w:rPr>
          <w:rFonts w:cs="Arial"/>
          <w:i/>
          <w:sz w:val="22"/>
          <w:szCs w:val="22"/>
        </w:rPr>
        <w:t>Roads Act 1993</w:t>
      </w:r>
      <w:r>
        <w:rPr>
          <w:rFonts w:cs="Arial"/>
          <w:sz w:val="22"/>
          <w:szCs w:val="22"/>
        </w:rPr>
        <w:t>.</w:t>
      </w:r>
    </w:p>
    <w:p w14:paraId="7552AE35" w14:textId="77777777" w:rsidR="008345FC" w:rsidRPr="00F43BF5" w:rsidRDefault="008345FC" w:rsidP="00F60D60">
      <w:pPr>
        <w:ind w:left="709" w:hanging="709"/>
        <w:rPr>
          <w:rFonts w:cs="Arial"/>
          <w:sz w:val="22"/>
          <w:szCs w:val="22"/>
        </w:rPr>
      </w:pPr>
    </w:p>
    <w:p w14:paraId="4EB93B56" w14:textId="36B3727B" w:rsidR="00E64850" w:rsidRDefault="00E64850" w:rsidP="001C259A">
      <w:pPr>
        <w:ind w:left="709" w:hanging="709"/>
        <w:rPr>
          <w:rFonts w:cs="Arial"/>
          <w:sz w:val="22"/>
          <w:szCs w:val="22"/>
        </w:rPr>
      </w:pPr>
      <w:r>
        <w:rPr>
          <w:rFonts w:cs="Arial"/>
          <w:sz w:val="22"/>
          <w:szCs w:val="22"/>
        </w:rPr>
        <w:t>(4)</w:t>
      </w:r>
      <w:r>
        <w:rPr>
          <w:rFonts w:cs="Arial"/>
          <w:sz w:val="22"/>
          <w:szCs w:val="22"/>
        </w:rPr>
        <w:tab/>
      </w:r>
      <w:r>
        <w:rPr>
          <w:rFonts w:cs="Arial"/>
          <w:sz w:val="22"/>
          <w:szCs w:val="22"/>
        </w:rPr>
        <w:tab/>
      </w:r>
      <w:r w:rsidRPr="00D61D67">
        <w:rPr>
          <w:rFonts w:cs="Arial"/>
          <w:b/>
          <w:sz w:val="22"/>
          <w:szCs w:val="22"/>
        </w:rPr>
        <w:t xml:space="preserve">Structural Engineer’s Details </w:t>
      </w:r>
      <w:r w:rsidRPr="00D61D67">
        <w:rPr>
          <w:rFonts w:cs="Arial"/>
          <w:sz w:val="22"/>
          <w:szCs w:val="22"/>
        </w:rPr>
        <w:t xml:space="preserve">- The piers/slabs/footings/structural elements shall be designed and certified by a suitably qualified structural engineer and shall take into consideration the recommendations of any </w:t>
      </w:r>
      <w:r>
        <w:rPr>
          <w:rFonts w:cs="Arial"/>
          <w:sz w:val="22"/>
          <w:szCs w:val="22"/>
        </w:rPr>
        <w:t>g</w:t>
      </w:r>
      <w:r w:rsidRPr="00D61D67">
        <w:rPr>
          <w:rFonts w:cs="Arial"/>
          <w:sz w:val="22"/>
          <w:szCs w:val="22"/>
        </w:rPr>
        <w:t xml:space="preserve">eotechnical </w:t>
      </w:r>
      <w:r>
        <w:rPr>
          <w:rFonts w:cs="Arial"/>
          <w:sz w:val="22"/>
          <w:szCs w:val="22"/>
        </w:rPr>
        <w:t>r</w:t>
      </w:r>
      <w:r w:rsidRPr="00D61D67">
        <w:rPr>
          <w:rFonts w:cs="Arial"/>
          <w:sz w:val="22"/>
          <w:szCs w:val="22"/>
        </w:rPr>
        <w:t xml:space="preserve">eport applicable to the site. A statement to that effect shall be provided to the </w:t>
      </w:r>
      <w:r>
        <w:rPr>
          <w:rFonts w:cs="Arial"/>
          <w:sz w:val="22"/>
          <w:szCs w:val="22"/>
        </w:rPr>
        <w:t>accredited certifier</w:t>
      </w:r>
      <w:r w:rsidRPr="00D61D67">
        <w:rPr>
          <w:rFonts w:cs="Arial"/>
          <w:sz w:val="22"/>
          <w:szCs w:val="22"/>
        </w:rPr>
        <w:t>.</w:t>
      </w:r>
    </w:p>
    <w:p w14:paraId="33261E98" w14:textId="77777777" w:rsidR="00E64850" w:rsidRPr="00D61D67" w:rsidRDefault="00E64850" w:rsidP="00D61D67">
      <w:pPr>
        <w:rPr>
          <w:rFonts w:cs="Arial"/>
          <w:sz w:val="22"/>
          <w:szCs w:val="22"/>
        </w:rPr>
      </w:pPr>
    </w:p>
    <w:p w14:paraId="58708A94" w14:textId="77777777" w:rsidR="00E64850" w:rsidRDefault="00E64850" w:rsidP="002709DC">
      <w:pPr>
        <w:autoSpaceDE w:val="0"/>
        <w:autoSpaceDN w:val="0"/>
        <w:adjustRightInd w:val="0"/>
        <w:ind w:left="709" w:hanging="709"/>
        <w:rPr>
          <w:rFonts w:cs="Arial"/>
          <w:sz w:val="22"/>
          <w:szCs w:val="22"/>
        </w:rPr>
      </w:pPr>
      <w:r>
        <w:rPr>
          <w:rFonts w:cs="Arial"/>
          <w:sz w:val="22"/>
          <w:szCs w:val="22"/>
        </w:rPr>
        <w:t>(6)</w:t>
      </w:r>
      <w:r>
        <w:rPr>
          <w:rFonts w:cs="Arial"/>
          <w:sz w:val="22"/>
          <w:szCs w:val="22"/>
        </w:rPr>
        <w:tab/>
      </w:r>
      <w:r>
        <w:rPr>
          <w:rFonts w:cs="Arial"/>
          <w:b/>
          <w:sz w:val="22"/>
          <w:szCs w:val="22"/>
        </w:rPr>
        <w:t>External Walls and Cladding Flammability</w:t>
      </w:r>
      <w:r>
        <w:rPr>
          <w:rFonts w:cs="Arial"/>
          <w:sz w:val="22"/>
          <w:szCs w:val="22"/>
        </w:rPr>
        <w:t xml:space="preserve"> – The external walls of the building, including attachments, must comply with the relevant requirements of the National Construction Code (NCC). Prior to the issue of a Construction Certificate the accredited certifier must:</w:t>
      </w:r>
    </w:p>
    <w:p w14:paraId="7081360A" w14:textId="77777777" w:rsidR="00E64850" w:rsidRDefault="00E64850" w:rsidP="002709DC">
      <w:pPr>
        <w:autoSpaceDE w:val="0"/>
        <w:autoSpaceDN w:val="0"/>
        <w:adjustRightInd w:val="0"/>
        <w:ind w:left="709" w:hanging="709"/>
        <w:rPr>
          <w:rFonts w:cs="Arial"/>
          <w:sz w:val="22"/>
          <w:szCs w:val="22"/>
        </w:rPr>
      </w:pPr>
    </w:p>
    <w:p w14:paraId="28031B84" w14:textId="77777777" w:rsidR="00E64850" w:rsidRPr="002709DC" w:rsidRDefault="00E64850" w:rsidP="008345FC">
      <w:pPr>
        <w:numPr>
          <w:ilvl w:val="0"/>
          <w:numId w:val="14"/>
        </w:numPr>
        <w:autoSpaceDE w:val="0"/>
        <w:autoSpaceDN w:val="0"/>
        <w:adjustRightInd w:val="0"/>
        <w:ind w:left="1276" w:hanging="567"/>
        <w:rPr>
          <w:rFonts w:cs="Arial"/>
          <w:i/>
          <w:sz w:val="22"/>
          <w:szCs w:val="22"/>
        </w:rPr>
      </w:pPr>
      <w:r>
        <w:rPr>
          <w:rFonts w:cs="Arial"/>
          <w:sz w:val="22"/>
          <w:szCs w:val="22"/>
        </w:rPr>
        <w:lastRenderedPageBreak/>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14:paraId="1A43506D" w14:textId="77777777" w:rsidR="00E64850" w:rsidRPr="002709DC" w:rsidRDefault="00E64850" w:rsidP="008345FC">
      <w:pPr>
        <w:autoSpaceDE w:val="0"/>
        <w:autoSpaceDN w:val="0"/>
        <w:adjustRightInd w:val="0"/>
        <w:ind w:left="1276" w:hanging="567"/>
        <w:rPr>
          <w:rFonts w:cs="Arial"/>
          <w:sz w:val="22"/>
          <w:szCs w:val="22"/>
        </w:rPr>
      </w:pPr>
    </w:p>
    <w:p w14:paraId="2371254A" w14:textId="77777777" w:rsidR="00E64850" w:rsidRDefault="00E64850" w:rsidP="008345FC">
      <w:pPr>
        <w:numPr>
          <w:ilvl w:val="0"/>
          <w:numId w:val="14"/>
        </w:numPr>
        <w:autoSpaceDE w:val="0"/>
        <w:autoSpaceDN w:val="0"/>
        <w:adjustRightInd w:val="0"/>
        <w:ind w:left="1276" w:hanging="567"/>
        <w:rPr>
          <w:rFonts w:cs="Arial"/>
          <w:sz w:val="22"/>
          <w:szCs w:val="22"/>
        </w:rPr>
      </w:pPr>
      <w:r>
        <w:rPr>
          <w:rFonts w:cs="Arial"/>
          <w:sz w:val="22"/>
          <w:szCs w:val="22"/>
        </w:rPr>
        <w:t>ensure that the documentation relied upon in the approval processes includes an appropriate level of detail to demonstrate compliance with the NCC as proposed.</w:t>
      </w:r>
    </w:p>
    <w:p w14:paraId="46B04A7E" w14:textId="77777777" w:rsidR="00E64850" w:rsidRDefault="00E64850" w:rsidP="008345FC">
      <w:pPr>
        <w:autoSpaceDE w:val="0"/>
        <w:autoSpaceDN w:val="0"/>
        <w:adjustRightInd w:val="0"/>
        <w:ind w:left="1276" w:hanging="567"/>
        <w:rPr>
          <w:rFonts w:cs="Arial"/>
          <w:sz w:val="22"/>
          <w:szCs w:val="22"/>
        </w:rPr>
      </w:pPr>
    </w:p>
    <w:p w14:paraId="0B39A207" w14:textId="77777777" w:rsidR="00E64850" w:rsidRPr="003A4363" w:rsidRDefault="00E64850" w:rsidP="006F587C">
      <w:pPr>
        <w:ind w:left="709" w:hanging="709"/>
        <w:rPr>
          <w:rFonts w:cs="Arial"/>
          <w:sz w:val="22"/>
          <w:szCs w:val="22"/>
        </w:rPr>
      </w:pPr>
      <w:r>
        <w:rPr>
          <w:rFonts w:cs="Arial"/>
          <w:sz w:val="22"/>
          <w:szCs w:val="22"/>
        </w:rPr>
        <w:t>(7)</w:t>
      </w:r>
      <w:r>
        <w:rPr>
          <w:rFonts w:cs="Arial"/>
          <w:sz w:val="22"/>
          <w:szCs w:val="22"/>
        </w:rPr>
        <w:tab/>
      </w:r>
      <w:r w:rsidRPr="003A4363">
        <w:rPr>
          <w:rFonts w:cs="Arial"/>
          <w:b/>
          <w:bCs/>
          <w:sz w:val="22"/>
          <w:szCs w:val="22"/>
        </w:rPr>
        <w:t xml:space="preserve">Driveway Gradients and Design </w:t>
      </w:r>
      <w:r>
        <w:rPr>
          <w:rFonts w:cs="Arial"/>
          <w:sz w:val="22"/>
          <w:szCs w:val="22"/>
        </w:rPr>
        <w:t>–</w:t>
      </w:r>
      <w:r w:rsidRPr="003A4363">
        <w:rPr>
          <w:rFonts w:cs="Arial"/>
          <w:sz w:val="22"/>
          <w:szCs w:val="22"/>
        </w:rPr>
        <w:t xml:space="preserve"> </w:t>
      </w:r>
      <w:r>
        <w:rPr>
          <w:rFonts w:cs="Arial"/>
          <w:sz w:val="22"/>
          <w:szCs w:val="22"/>
        </w:rPr>
        <w:t>The design of all</w:t>
      </w:r>
      <w:r w:rsidRPr="003A4363">
        <w:rPr>
          <w:rFonts w:cs="Arial"/>
          <w:sz w:val="22"/>
          <w:szCs w:val="22"/>
        </w:rPr>
        <w:t xml:space="preserve"> driveways shall comply with AS 2890.1-2004 'Off </w:t>
      </w:r>
      <w:proofErr w:type="gramStart"/>
      <w:r w:rsidRPr="003A4363">
        <w:rPr>
          <w:rFonts w:cs="Arial"/>
          <w:sz w:val="22"/>
          <w:szCs w:val="22"/>
        </w:rPr>
        <w:t>street car</w:t>
      </w:r>
      <w:proofErr w:type="gramEnd"/>
      <w:r w:rsidRPr="003A4363">
        <w:rPr>
          <w:rFonts w:cs="Arial"/>
          <w:sz w:val="22"/>
          <w:szCs w:val="22"/>
        </w:rPr>
        <w:t xml:space="preserve"> parking’ and:</w:t>
      </w:r>
    </w:p>
    <w:p w14:paraId="3D098D6E" w14:textId="77777777" w:rsidR="00E64850" w:rsidRPr="003A4363" w:rsidRDefault="00E64850" w:rsidP="006F587C">
      <w:pPr>
        <w:ind w:left="709" w:hanging="709"/>
        <w:rPr>
          <w:rFonts w:cs="Arial"/>
          <w:sz w:val="22"/>
          <w:szCs w:val="22"/>
        </w:rPr>
      </w:pPr>
    </w:p>
    <w:p w14:paraId="32839937" w14:textId="77777777" w:rsidR="00E64850" w:rsidRDefault="00E64850" w:rsidP="00E64850">
      <w:pPr>
        <w:numPr>
          <w:ilvl w:val="0"/>
          <w:numId w:val="15"/>
        </w:numPr>
        <w:ind w:left="1418" w:hanging="709"/>
        <w:rPr>
          <w:sz w:val="22"/>
          <w:szCs w:val="22"/>
          <w:lang w:eastAsia="en-AU"/>
        </w:rPr>
      </w:pPr>
      <w:r w:rsidRPr="003A4363">
        <w:rPr>
          <w:rFonts w:cs="Arial"/>
          <w:sz w:val="22"/>
          <w:szCs w:val="22"/>
        </w:rPr>
        <w:t xml:space="preserve">the driveway shall comply with Council's </w:t>
      </w:r>
      <w:r>
        <w:rPr>
          <w:rFonts w:cs="Arial"/>
          <w:sz w:val="22"/>
          <w:szCs w:val="22"/>
        </w:rPr>
        <w:t>Access Driveway</w:t>
      </w:r>
      <w:r w:rsidRPr="003A4363">
        <w:rPr>
          <w:rFonts w:cs="Arial"/>
          <w:sz w:val="22"/>
          <w:szCs w:val="22"/>
        </w:rPr>
        <w:t xml:space="preserve"> Specifications;</w:t>
      </w:r>
      <w:r>
        <w:rPr>
          <w:rFonts w:cs="Arial"/>
          <w:sz w:val="22"/>
          <w:szCs w:val="22"/>
        </w:rPr>
        <w:t xml:space="preserve">  </w:t>
      </w:r>
      <w:hyperlink r:id="rId7" w:history="1">
        <w:r w:rsidRPr="00AA32E6">
          <w:rPr>
            <w:rStyle w:val="Hyperlink"/>
            <w:sz w:val="22"/>
            <w:szCs w:val="22"/>
          </w:rPr>
          <w:t>https://www.camden.nsw.gov.au/assets/pdfs/Development/Preparing-a-DA/Development-Guidelines-and-policies/Access-Driveways-Specifications-and-Drawings.pdf</w:t>
        </w:r>
      </w:hyperlink>
    </w:p>
    <w:p w14:paraId="7D99AE2A" w14:textId="77777777" w:rsidR="00E64850" w:rsidRPr="006F587C" w:rsidRDefault="00E64850" w:rsidP="006F587C">
      <w:pPr>
        <w:ind w:left="709"/>
        <w:rPr>
          <w:sz w:val="22"/>
          <w:szCs w:val="22"/>
          <w:lang w:eastAsia="en-AU"/>
        </w:rPr>
      </w:pPr>
    </w:p>
    <w:p w14:paraId="0BBB83A3" w14:textId="77777777" w:rsidR="00E64850" w:rsidRPr="003A4363" w:rsidRDefault="00E64850" w:rsidP="00E64850">
      <w:pPr>
        <w:numPr>
          <w:ilvl w:val="0"/>
          <w:numId w:val="15"/>
        </w:numPr>
        <w:spacing w:after="240"/>
        <w:ind w:left="1418" w:hanging="709"/>
        <w:rPr>
          <w:rFonts w:cs="Arial"/>
          <w:sz w:val="22"/>
          <w:szCs w:val="22"/>
        </w:rPr>
      </w:pPr>
      <w:r w:rsidRPr="003A4363">
        <w:rPr>
          <w:rFonts w:cs="Arial"/>
          <w:sz w:val="22"/>
          <w:szCs w:val="22"/>
        </w:rPr>
        <w:t xml:space="preserve">the driveway shall be at least 1m from any street tree, stormwater pit or service </w:t>
      </w:r>
      <w:proofErr w:type="gramStart"/>
      <w:r w:rsidRPr="003A4363">
        <w:rPr>
          <w:rFonts w:cs="Arial"/>
          <w:sz w:val="22"/>
          <w:szCs w:val="22"/>
        </w:rPr>
        <w:t>infrastructure;</w:t>
      </w:r>
      <w:proofErr w:type="gramEnd"/>
      <w:r w:rsidRPr="003A4363">
        <w:rPr>
          <w:rFonts w:cs="Arial"/>
          <w:sz w:val="22"/>
          <w:szCs w:val="22"/>
        </w:rPr>
        <w:t xml:space="preserve"> </w:t>
      </w:r>
    </w:p>
    <w:p w14:paraId="33B5B9CA" w14:textId="77777777" w:rsidR="00E64850" w:rsidRPr="003A4363" w:rsidRDefault="00E64850" w:rsidP="00E64850">
      <w:pPr>
        <w:numPr>
          <w:ilvl w:val="0"/>
          <w:numId w:val="15"/>
        </w:numPr>
        <w:spacing w:after="240"/>
        <w:ind w:left="1418" w:hanging="709"/>
        <w:rPr>
          <w:rFonts w:cs="Arial"/>
          <w:sz w:val="22"/>
          <w:szCs w:val="22"/>
        </w:rPr>
      </w:pPr>
      <w:r w:rsidRPr="003A4363">
        <w:rPr>
          <w:rFonts w:cs="Arial"/>
          <w:sz w:val="22"/>
          <w:szCs w:val="22"/>
        </w:rPr>
        <w:t>the level for the driveway across the footpath area shall achieve a gradient of 4%; and</w:t>
      </w:r>
    </w:p>
    <w:p w14:paraId="5DA54F5A" w14:textId="77777777" w:rsidR="00E64850" w:rsidRPr="003A4363" w:rsidRDefault="00E64850" w:rsidP="00E64850">
      <w:pPr>
        <w:numPr>
          <w:ilvl w:val="0"/>
          <w:numId w:val="15"/>
        </w:numPr>
        <w:spacing w:after="240"/>
        <w:ind w:left="1418" w:hanging="709"/>
        <w:rPr>
          <w:rFonts w:cs="Arial"/>
          <w:sz w:val="22"/>
          <w:szCs w:val="22"/>
        </w:rPr>
      </w:pPr>
      <w:r w:rsidRPr="003A4363">
        <w:rPr>
          <w:rFonts w:cs="Arial"/>
          <w:sz w:val="22"/>
          <w:szCs w:val="22"/>
        </w:rPr>
        <w:t xml:space="preserve">a </w:t>
      </w:r>
      <w:r>
        <w:rPr>
          <w:rFonts w:cs="Arial"/>
          <w:sz w:val="22"/>
          <w:szCs w:val="22"/>
        </w:rPr>
        <w:t>Driveway Crossing Approval (PRA)</w:t>
      </w:r>
      <w:r w:rsidRPr="003A4363">
        <w:rPr>
          <w:rFonts w:cs="Arial"/>
          <w:sz w:val="22"/>
          <w:szCs w:val="22"/>
        </w:rPr>
        <w:t xml:space="preserve"> must be obtained prior to the </w:t>
      </w:r>
      <w:r>
        <w:rPr>
          <w:rFonts w:cs="Arial"/>
          <w:sz w:val="22"/>
          <w:szCs w:val="22"/>
        </w:rPr>
        <w:t>issue of a Construction Certificate</w:t>
      </w:r>
      <w:r w:rsidRPr="003A4363">
        <w:rPr>
          <w:rFonts w:cs="Arial"/>
          <w:sz w:val="22"/>
          <w:szCs w:val="22"/>
        </w:rPr>
        <w:t>.</w:t>
      </w:r>
    </w:p>
    <w:p w14:paraId="29E208C9" w14:textId="77777777" w:rsidR="00E64850" w:rsidRDefault="00E64850" w:rsidP="006F587C">
      <w:pPr>
        <w:ind w:left="709"/>
        <w:rPr>
          <w:rFonts w:cs="Arial"/>
          <w:sz w:val="22"/>
          <w:szCs w:val="22"/>
        </w:rPr>
      </w:pPr>
      <w:r w:rsidRPr="003A4363">
        <w:rPr>
          <w:rFonts w:cs="Arial"/>
          <w:sz w:val="22"/>
          <w:szCs w:val="22"/>
        </w:rPr>
        <w:t xml:space="preserve">Details demonstrating compliance shall be provided to the </w:t>
      </w:r>
      <w:r>
        <w:rPr>
          <w:rFonts w:cs="Arial"/>
          <w:sz w:val="22"/>
          <w:szCs w:val="22"/>
        </w:rPr>
        <w:t>accredited certifier</w:t>
      </w:r>
      <w:r w:rsidRPr="003A4363">
        <w:rPr>
          <w:rFonts w:cs="Arial"/>
          <w:sz w:val="22"/>
          <w:szCs w:val="22"/>
        </w:rPr>
        <w:t xml:space="preserve"> prior to issue of a Construction Certificate.</w:t>
      </w:r>
    </w:p>
    <w:p w14:paraId="5F77DFBC" w14:textId="77777777" w:rsidR="00E64850" w:rsidRDefault="00E64850" w:rsidP="003A4363">
      <w:pPr>
        <w:rPr>
          <w:rFonts w:cs="Arial"/>
          <w:sz w:val="22"/>
          <w:szCs w:val="22"/>
        </w:rPr>
      </w:pPr>
    </w:p>
    <w:p w14:paraId="65FA513F" w14:textId="77777777" w:rsidR="00E64850" w:rsidRDefault="00E64850" w:rsidP="006E21EB">
      <w:pPr>
        <w:ind w:left="709" w:hanging="709"/>
        <w:rPr>
          <w:rFonts w:cs="Arial"/>
          <w:sz w:val="22"/>
          <w:szCs w:val="22"/>
        </w:rPr>
      </w:pPr>
      <w:r>
        <w:rPr>
          <w:rFonts w:cs="Arial"/>
          <w:sz w:val="22"/>
          <w:szCs w:val="22"/>
        </w:rPr>
        <w:t>(8)</w:t>
      </w:r>
      <w:r>
        <w:rPr>
          <w:rFonts w:cs="Arial"/>
          <w:sz w:val="22"/>
          <w:szCs w:val="22"/>
        </w:rPr>
        <w:tab/>
      </w:r>
      <w:r w:rsidRPr="00D0291C">
        <w:rPr>
          <w:rFonts w:cs="Arial"/>
          <w:b/>
          <w:sz w:val="22"/>
          <w:szCs w:val="22"/>
        </w:rPr>
        <w:t xml:space="preserve">Sydney Water Trade Waste </w:t>
      </w:r>
      <w:r w:rsidRPr="00D0291C">
        <w:rPr>
          <w:rFonts w:cs="Arial"/>
          <w:sz w:val="22"/>
          <w:szCs w:val="22"/>
        </w:rPr>
        <w:t xml:space="preserve">- The applicant shall contact the Commercial Trade Waste section of Sydney Water regarding the trade waste requirements. A written response from Sydney Water demonstrating compliance shall be provided to the </w:t>
      </w:r>
      <w:r>
        <w:rPr>
          <w:rFonts w:cs="Arial"/>
          <w:sz w:val="22"/>
          <w:szCs w:val="22"/>
        </w:rPr>
        <w:t>accredited certifier</w:t>
      </w:r>
      <w:r w:rsidRPr="00D0291C">
        <w:rPr>
          <w:rFonts w:cs="Arial"/>
          <w:sz w:val="22"/>
          <w:szCs w:val="22"/>
        </w:rPr>
        <w:t xml:space="preserve"> and Council.</w:t>
      </w:r>
    </w:p>
    <w:p w14:paraId="4F0BCCDB" w14:textId="77777777" w:rsidR="00E64850" w:rsidRPr="00D0291C" w:rsidRDefault="00E64850" w:rsidP="00D0291C">
      <w:pPr>
        <w:rPr>
          <w:rFonts w:cs="Arial"/>
          <w:sz w:val="22"/>
          <w:szCs w:val="22"/>
        </w:rPr>
      </w:pPr>
    </w:p>
    <w:p w14:paraId="12BEC7C6" w14:textId="77777777" w:rsidR="00E64850" w:rsidRDefault="00E64850" w:rsidP="002C3618">
      <w:pPr>
        <w:ind w:left="709" w:hanging="709"/>
        <w:rPr>
          <w:rFonts w:cs="Arial"/>
          <w:sz w:val="22"/>
          <w:szCs w:val="22"/>
        </w:rPr>
      </w:pPr>
      <w:r>
        <w:rPr>
          <w:rFonts w:cs="Arial"/>
          <w:sz w:val="22"/>
          <w:szCs w:val="22"/>
        </w:rPr>
        <w:t>(9)</w:t>
      </w:r>
      <w:r>
        <w:rPr>
          <w:rFonts w:cs="Arial"/>
          <w:sz w:val="22"/>
          <w:szCs w:val="22"/>
        </w:rPr>
        <w:tab/>
      </w:r>
      <w:r w:rsidRPr="00261C64">
        <w:rPr>
          <w:rFonts w:cs="Arial"/>
          <w:b/>
          <w:sz w:val="22"/>
          <w:szCs w:val="22"/>
        </w:rPr>
        <w:t xml:space="preserve">Garbage Room </w:t>
      </w:r>
      <w:r w:rsidRPr="00261C64">
        <w:rPr>
          <w:rFonts w:cs="Arial"/>
          <w:sz w:val="22"/>
          <w:szCs w:val="22"/>
        </w:rPr>
        <w:t xml:space="preserve">- Plans showing the location and details of garbage room(s) and room(s) used for the washing and storage of garbage receptacles shall be provided to the </w:t>
      </w:r>
      <w:r>
        <w:rPr>
          <w:rFonts w:cs="Arial"/>
          <w:sz w:val="22"/>
          <w:szCs w:val="22"/>
        </w:rPr>
        <w:t>accredited certifier</w:t>
      </w:r>
      <w:r w:rsidRPr="00261C64">
        <w:rPr>
          <w:rFonts w:cs="Arial"/>
          <w:sz w:val="22"/>
          <w:szCs w:val="22"/>
        </w:rPr>
        <w:t xml:space="preserve"> for approval. Garbage room(s) are to be constructed of solid material</w:t>
      </w:r>
      <w:r>
        <w:rPr>
          <w:rFonts w:cs="Arial"/>
          <w:sz w:val="22"/>
          <w:szCs w:val="22"/>
        </w:rPr>
        <w:t xml:space="preserve"> and finished as</w:t>
      </w:r>
      <w:r w:rsidRPr="00261C64">
        <w:rPr>
          <w:rFonts w:cs="Arial"/>
          <w:sz w:val="22"/>
          <w:szCs w:val="22"/>
        </w:rPr>
        <w:t xml:space="preserve"> a smooth even surface. Floors are to be impervious, coved, </w:t>
      </w:r>
      <w:proofErr w:type="gramStart"/>
      <w:r w:rsidRPr="00261C64">
        <w:rPr>
          <w:rFonts w:cs="Arial"/>
          <w:sz w:val="22"/>
          <w:szCs w:val="22"/>
        </w:rPr>
        <w:t>graded</w:t>
      </w:r>
      <w:proofErr w:type="gramEnd"/>
      <w:r w:rsidRPr="00261C64">
        <w:rPr>
          <w:rFonts w:cs="Arial"/>
          <w:sz w:val="22"/>
          <w:szCs w:val="22"/>
        </w:rPr>
        <w:t xml:space="preserve"> and drained to an appropriate floor waste</w:t>
      </w:r>
      <w:r>
        <w:rPr>
          <w:rFonts w:cs="Arial"/>
          <w:sz w:val="22"/>
          <w:szCs w:val="22"/>
        </w:rPr>
        <w:t xml:space="preserve"> connection</w:t>
      </w:r>
      <w:r w:rsidRPr="00261C64">
        <w:rPr>
          <w:rFonts w:cs="Arial"/>
          <w:sz w:val="22"/>
          <w:szCs w:val="22"/>
        </w:rPr>
        <w:t>. Walls are to be smooth impervious surfaces</w:t>
      </w:r>
      <w:r>
        <w:rPr>
          <w:rFonts w:cs="Arial"/>
          <w:sz w:val="22"/>
          <w:szCs w:val="22"/>
        </w:rPr>
        <w:t xml:space="preserve"> to ensure no moisture, oils or similar material can soak in</w:t>
      </w:r>
      <w:r w:rsidRPr="00261C64">
        <w:rPr>
          <w:rFonts w:cs="Arial"/>
          <w:sz w:val="22"/>
          <w:szCs w:val="22"/>
        </w:rPr>
        <w:t xml:space="preserve">. Ventilation, pest proofing and a hose tap </w:t>
      </w:r>
      <w:r>
        <w:rPr>
          <w:rFonts w:cs="Arial"/>
          <w:sz w:val="22"/>
          <w:szCs w:val="22"/>
        </w:rPr>
        <w:t>must</w:t>
      </w:r>
      <w:r w:rsidRPr="00261C64">
        <w:rPr>
          <w:rFonts w:cs="Arial"/>
          <w:sz w:val="22"/>
          <w:szCs w:val="22"/>
        </w:rPr>
        <w:t xml:space="preserve"> be provided</w:t>
      </w:r>
      <w:r>
        <w:rPr>
          <w:rFonts w:cs="Arial"/>
          <w:sz w:val="22"/>
          <w:szCs w:val="22"/>
        </w:rPr>
        <w:t>.</w:t>
      </w:r>
    </w:p>
    <w:p w14:paraId="3C02C515" w14:textId="77777777" w:rsidR="00E64850" w:rsidRPr="00261C64" w:rsidRDefault="00E64850" w:rsidP="005F7975">
      <w:pPr>
        <w:rPr>
          <w:rFonts w:cs="Arial"/>
          <w:sz w:val="22"/>
          <w:szCs w:val="22"/>
        </w:rPr>
      </w:pPr>
    </w:p>
    <w:p w14:paraId="514F7B6A" w14:textId="77777777" w:rsidR="00E64850" w:rsidRPr="00E71535" w:rsidRDefault="00E64850" w:rsidP="00F36BE8">
      <w:pPr>
        <w:ind w:left="709" w:hanging="709"/>
        <w:rPr>
          <w:rFonts w:cs="Arial"/>
          <w:sz w:val="22"/>
          <w:szCs w:val="22"/>
        </w:rPr>
      </w:pPr>
      <w:r>
        <w:rPr>
          <w:rFonts w:cs="Arial"/>
          <w:sz w:val="22"/>
          <w:szCs w:val="22"/>
        </w:rPr>
        <w:t>(10)</w:t>
      </w:r>
      <w:r>
        <w:rPr>
          <w:rFonts w:cs="Arial"/>
          <w:sz w:val="22"/>
          <w:szCs w:val="22"/>
        </w:rPr>
        <w:tab/>
      </w:r>
      <w:r w:rsidRPr="00E71535">
        <w:rPr>
          <w:rFonts w:cs="Arial"/>
          <w:b/>
          <w:sz w:val="22"/>
          <w:szCs w:val="22"/>
        </w:rPr>
        <w:t xml:space="preserve">Food Premises </w:t>
      </w:r>
      <w:r w:rsidRPr="00E71535">
        <w:rPr>
          <w:rFonts w:cs="Arial"/>
          <w:sz w:val="22"/>
          <w:szCs w:val="22"/>
        </w:rPr>
        <w:t xml:space="preserve">- The design, construction, fit-out, use and ongoing operation of the food premises and/or food storage area shall comply with all applicable Acts, Regulation, </w:t>
      </w:r>
      <w:proofErr w:type="gramStart"/>
      <w:r w:rsidRPr="00E71535">
        <w:rPr>
          <w:rFonts w:cs="Arial"/>
          <w:sz w:val="22"/>
          <w:szCs w:val="22"/>
        </w:rPr>
        <w:t>codes</w:t>
      </w:r>
      <w:proofErr w:type="gramEnd"/>
      <w:r w:rsidRPr="00E71535">
        <w:rPr>
          <w:rFonts w:cs="Arial"/>
          <w:sz w:val="22"/>
          <w:szCs w:val="22"/>
        </w:rPr>
        <w:t xml:space="preserve"> and standards including:</w:t>
      </w:r>
    </w:p>
    <w:p w14:paraId="713E619A" w14:textId="77777777" w:rsidR="00E64850" w:rsidRPr="00E71535" w:rsidRDefault="00E64850" w:rsidP="00F36BE8">
      <w:pPr>
        <w:ind w:left="709" w:hanging="709"/>
        <w:rPr>
          <w:rFonts w:cs="Arial"/>
          <w:sz w:val="22"/>
          <w:szCs w:val="22"/>
        </w:rPr>
      </w:pPr>
    </w:p>
    <w:p w14:paraId="013357D2" w14:textId="77777777" w:rsidR="00E64850" w:rsidRPr="00E71535" w:rsidRDefault="00E64850" w:rsidP="00E64850">
      <w:pPr>
        <w:numPr>
          <w:ilvl w:val="0"/>
          <w:numId w:val="16"/>
        </w:numPr>
        <w:spacing w:after="240"/>
        <w:ind w:left="1418" w:hanging="709"/>
        <w:jc w:val="left"/>
        <w:rPr>
          <w:rFonts w:cs="Arial"/>
          <w:i/>
          <w:sz w:val="22"/>
          <w:szCs w:val="22"/>
        </w:rPr>
      </w:pPr>
      <w:r w:rsidRPr="00E71535">
        <w:rPr>
          <w:rFonts w:cs="Arial"/>
          <w:sz w:val="22"/>
          <w:szCs w:val="22"/>
        </w:rPr>
        <w:t xml:space="preserve">the </w:t>
      </w:r>
      <w:r w:rsidRPr="00E71535">
        <w:rPr>
          <w:rFonts w:cs="Arial"/>
          <w:i/>
          <w:sz w:val="22"/>
          <w:szCs w:val="22"/>
        </w:rPr>
        <w:t xml:space="preserve">Food Act </w:t>
      </w:r>
      <w:proofErr w:type="gramStart"/>
      <w:r w:rsidRPr="00E71535">
        <w:rPr>
          <w:rFonts w:cs="Arial"/>
          <w:i/>
          <w:sz w:val="22"/>
          <w:szCs w:val="22"/>
        </w:rPr>
        <w:t>2003;</w:t>
      </w:r>
      <w:proofErr w:type="gramEnd"/>
    </w:p>
    <w:p w14:paraId="29BCC4F8" w14:textId="77777777" w:rsidR="00E64850" w:rsidRPr="00E71535" w:rsidRDefault="00E64850" w:rsidP="00E64850">
      <w:pPr>
        <w:numPr>
          <w:ilvl w:val="0"/>
          <w:numId w:val="16"/>
        </w:numPr>
        <w:spacing w:after="240"/>
        <w:ind w:left="1418" w:hanging="709"/>
        <w:jc w:val="left"/>
        <w:rPr>
          <w:rFonts w:cs="Arial"/>
          <w:sz w:val="22"/>
          <w:szCs w:val="22"/>
        </w:rPr>
      </w:pPr>
      <w:r w:rsidRPr="00E71535">
        <w:rPr>
          <w:rFonts w:cs="Arial"/>
          <w:sz w:val="22"/>
          <w:szCs w:val="22"/>
        </w:rPr>
        <w:t xml:space="preserve">the Food Regulation </w:t>
      </w:r>
      <w:proofErr w:type="gramStart"/>
      <w:r w:rsidRPr="00E71535">
        <w:rPr>
          <w:rFonts w:cs="Arial"/>
          <w:sz w:val="22"/>
          <w:szCs w:val="22"/>
        </w:rPr>
        <w:t>20</w:t>
      </w:r>
      <w:r>
        <w:rPr>
          <w:rFonts w:cs="Arial"/>
          <w:sz w:val="22"/>
          <w:szCs w:val="22"/>
        </w:rPr>
        <w:t>15</w:t>
      </w:r>
      <w:r w:rsidRPr="00E71535">
        <w:rPr>
          <w:rFonts w:cs="Arial"/>
          <w:sz w:val="22"/>
          <w:szCs w:val="22"/>
        </w:rPr>
        <w:t>;</w:t>
      </w:r>
      <w:proofErr w:type="gramEnd"/>
    </w:p>
    <w:p w14:paraId="49DD21FB" w14:textId="77777777" w:rsidR="00E64850" w:rsidRPr="00E71535" w:rsidRDefault="00E64850" w:rsidP="00E64850">
      <w:pPr>
        <w:numPr>
          <w:ilvl w:val="0"/>
          <w:numId w:val="16"/>
        </w:numPr>
        <w:spacing w:after="240"/>
        <w:ind w:left="1418" w:hanging="709"/>
        <w:jc w:val="left"/>
        <w:rPr>
          <w:rFonts w:cs="Arial"/>
          <w:sz w:val="22"/>
          <w:szCs w:val="22"/>
        </w:rPr>
      </w:pPr>
      <w:r w:rsidRPr="00E71535">
        <w:rPr>
          <w:rFonts w:cs="Arial"/>
          <w:sz w:val="22"/>
          <w:szCs w:val="22"/>
        </w:rPr>
        <w:t xml:space="preserve">Food Standards Australia and New Zealand – Food Standards Code </w:t>
      </w:r>
      <w:proofErr w:type="gramStart"/>
      <w:r w:rsidRPr="00E71535">
        <w:rPr>
          <w:rFonts w:cs="Arial"/>
          <w:sz w:val="22"/>
          <w:szCs w:val="22"/>
        </w:rPr>
        <w:t>2003;</w:t>
      </w:r>
      <w:proofErr w:type="gramEnd"/>
    </w:p>
    <w:p w14:paraId="436D6EE4" w14:textId="77777777" w:rsidR="00E64850" w:rsidRPr="00E71535" w:rsidRDefault="00E64850" w:rsidP="00E64850">
      <w:pPr>
        <w:numPr>
          <w:ilvl w:val="0"/>
          <w:numId w:val="16"/>
        </w:numPr>
        <w:spacing w:after="240"/>
        <w:ind w:left="1418" w:hanging="709"/>
        <w:jc w:val="left"/>
        <w:rPr>
          <w:rFonts w:cs="Arial"/>
          <w:sz w:val="22"/>
          <w:szCs w:val="22"/>
        </w:rPr>
      </w:pPr>
      <w:r w:rsidRPr="00E71535">
        <w:rPr>
          <w:rFonts w:cs="Arial"/>
          <w:sz w:val="22"/>
          <w:szCs w:val="22"/>
        </w:rPr>
        <w:lastRenderedPageBreak/>
        <w:t>AS 1668</w:t>
      </w:r>
      <w:r>
        <w:rPr>
          <w:rFonts w:cs="Arial"/>
          <w:sz w:val="22"/>
          <w:szCs w:val="22"/>
        </w:rPr>
        <w:t xml:space="preserve">.1-2015 and </w:t>
      </w:r>
      <w:proofErr w:type="gramStart"/>
      <w:r>
        <w:rPr>
          <w:rFonts w:cs="Arial"/>
          <w:sz w:val="22"/>
          <w:szCs w:val="22"/>
        </w:rPr>
        <w:t>1668.2-2012</w:t>
      </w:r>
      <w:r w:rsidRPr="00E71535">
        <w:rPr>
          <w:rFonts w:cs="Arial"/>
          <w:sz w:val="22"/>
          <w:szCs w:val="22"/>
        </w:rPr>
        <w:t>;</w:t>
      </w:r>
      <w:proofErr w:type="gramEnd"/>
      <w:r w:rsidRPr="00E71535">
        <w:rPr>
          <w:rFonts w:cs="Arial"/>
          <w:sz w:val="22"/>
          <w:szCs w:val="22"/>
        </w:rPr>
        <w:t xml:space="preserve"> </w:t>
      </w:r>
    </w:p>
    <w:p w14:paraId="5843F4BF" w14:textId="77777777" w:rsidR="00E64850" w:rsidRPr="00E71535" w:rsidRDefault="00E64850" w:rsidP="00E64850">
      <w:pPr>
        <w:numPr>
          <w:ilvl w:val="0"/>
          <w:numId w:val="16"/>
        </w:numPr>
        <w:spacing w:after="240"/>
        <w:ind w:left="1418" w:hanging="709"/>
        <w:jc w:val="left"/>
        <w:rPr>
          <w:rFonts w:cs="Arial"/>
          <w:sz w:val="22"/>
          <w:szCs w:val="22"/>
        </w:rPr>
      </w:pPr>
      <w:r>
        <w:rPr>
          <w:rFonts w:cs="Arial"/>
          <w:sz w:val="22"/>
          <w:szCs w:val="22"/>
        </w:rPr>
        <w:t>the BCA; and</w:t>
      </w:r>
    </w:p>
    <w:p w14:paraId="42112E03" w14:textId="77777777" w:rsidR="00E64850" w:rsidRPr="00E71535" w:rsidRDefault="00E64850" w:rsidP="00E64850">
      <w:pPr>
        <w:numPr>
          <w:ilvl w:val="0"/>
          <w:numId w:val="16"/>
        </w:numPr>
        <w:spacing w:after="240"/>
        <w:ind w:left="1418" w:hanging="709"/>
        <w:jc w:val="left"/>
        <w:rPr>
          <w:rFonts w:cs="Arial"/>
          <w:sz w:val="22"/>
          <w:szCs w:val="22"/>
        </w:rPr>
      </w:pPr>
      <w:r w:rsidRPr="00E71535">
        <w:rPr>
          <w:rFonts w:cs="Arial"/>
          <w:sz w:val="22"/>
          <w:szCs w:val="22"/>
          <w:lang w:val="en-US"/>
        </w:rPr>
        <w:t xml:space="preserve">AS 4674-2004 Design, construction and </w:t>
      </w:r>
      <w:proofErr w:type="spellStart"/>
      <w:r w:rsidRPr="00E71535">
        <w:rPr>
          <w:rFonts w:cs="Arial"/>
          <w:sz w:val="22"/>
          <w:szCs w:val="22"/>
          <w:lang w:val="en-US"/>
        </w:rPr>
        <w:t>fitout</w:t>
      </w:r>
      <w:proofErr w:type="spellEnd"/>
      <w:r w:rsidRPr="00E71535">
        <w:rPr>
          <w:rFonts w:cs="Arial"/>
          <w:sz w:val="22"/>
          <w:szCs w:val="22"/>
          <w:lang w:val="en-US"/>
        </w:rPr>
        <w:t xml:space="preserve"> of food premises</w:t>
      </w:r>
    </w:p>
    <w:p w14:paraId="281EEEC6" w14:textId="77777777" w:rsidR="00E64850" w:rsidRDefault="00E64850" w:rsidP="00F36BE8">
      <w:pPr>
        <w:ind w:left="709"/>
        <w:rPr>
          <w:rFonts w:cs="Arial"/>
          <w:sz w:val="22"/>
          <w:szCs w:val="22"/>
        </w:rPr>
      </w:pPr>
      <w:r w:rsidRPr="00E71535">
        <w:rPr>
          <w:rFonts w:cs="Arial"/>
          <w:sz w:val="22"/>
          <w:szCs w:val="22"/>
        </w:rPr>
        <w:t xml:space="preserve">Details demonstrating compliance shall be provided to the </w:t>
      </w:r>
      <w:r>
        <w:rPr>
          <w:rFonts w:cs="Arial"/>
          <w:sz w:val="22"/>
          <w:szCs w:val="22"/>
        </w:rPr>
        <w:t>certifier</w:t>
      </w:r>
      <w:r w:rsidRPr="004D7E96">
        <w:rPr>
          <w:rFonts w:cs="Arial"/>
          <w:sz w:val="22"/>
          <w:szCs w:val="22"/>
        </w:rPr>
        <w:t xml:space="preserve"> </w:t>
      </w:r>
      <w:r>
        <w:rPr>
          <w:rFonts w:cs="Arial"/>
          <w:sz w:val="22"/>
          <w:szCs w:val="22"/>
        </w:rPr>
        <w:t>with the Construction Certificate application</w:t>
      </w:r>
      <w:r w:rsidRPr="00E71535">
        <w:rPr>
          <w:rFonts w:cs="Arial"/>
          <w:sz w:val="22"/>
          <w:szCs w:val="22"/>
        </w:rPr>
        <w:t>.</w:t>
      </w:r>
    </w:p>
    <w:p w14:paraId="45BAF8EC" w14:textId="77777777" w:rsidR="00E64850" w:rsidRPr="00E71535" w:rsidRDefault="00E64850" w:rsidP="00E71535">
      <w:pPr>
        <w:rPr>
          <w:rFonts w:cs="Arial"/>
          <w:sz w:val="22"/>
          <w:szCs w:val="22"/>
        </w:rPr>
      </w:pPr>
    </w:p>
    <w:p w14:paraId="30EC4B27" w14:textId="77777777" w:rsidR="00E64850" w:rsidRDefault="00E64850" w:rsidP="00576411">
      <w:pPr>
        <w:ind w:left="709" w:hanging="709"/>
        <w:rPr>
          <w:rFonts w:cs="Arial"/>
          <w:sz w:val="22"/>
          <w:szCs w:val="22"/>
        </w:rPr>
      </w:pPr>
      <w:r>
        <w:rPr>
          <w:rFonts w:cs="Arial"/>
          <w:sz w:val="22"/>
          <w:szCs w:val="22"/>
        </w:rPr>
        <w:t>(11)</w:t>
      </w:r>
      <w:r>
        <w:rPr>
          <w:rFonts w:cs="Arial"/>
          <w:sz w:val="22"/>
          <w:szCs w:val="22"/>
        </w:rPr>
        <w:tab/>
      </w:r>
      <w:r>
        <w:rPr>
          <w:rFonts w:cs="Arial"/>
          <w:b/>
          <w:sz w:val="22"/>
          <w:szCs w:val="22"/>
        </w:rPr>
        <w:t>Car Park Noise Control</w:t>
      </w:r>
      <w:r w:rsidRPr="004B0225">
        <w:rPr>
          <w:rFonts w:cs="Arial"/>
          <w:b/>
          <w:sz w:val="22"/>
          <w:szCs w:val="22"/>
        </w:rPr>
        <w:t xml:space="preserve"> </w:t>
      </w:r>
      <w:r>
        <w:rPr>
          <w:rFonts w:cs="Arial"/>
          <w:sz w:val="22"/>
          <w:szCs w:val="22"/>
        </w:rPr>
        <w:t>–</w:t>
      </w:r>
      <w:r w:rsidRPr="004B0225">
        <w:rPr>
          <w:rFonts w:cs="Arial"/>
          <w:sz w:val="22"/>
          <w:szCs w:val="22"/>
        </w:rPr>
        <w:t xml:space="preserve"> </w:t>
      </w:r>
      <w:r>
        <w:rPr>
          <w:rFonts w:cs="Arial"/>
          <w:sz w:val="22"/>
          <w:szCs w:val="22"/>
        </w:rPr>
        <w:t xml:space="preserve">All off-street (including basement) car parks must have a coved finish with </w:t>
      </w:r>
      <w:proofErr w:type="spellStart"/>
      <w:r>
        <w:rPr>
          <w:rFonts w:cs="Arial"/>
          <w:sz w:val="22"/>
          <w:szCs w:val="22"/>
        </w:rPr>
        <w:t>Slabseal</w:t>
      </w:r>
      <w:proofErr w:type="spellEnd"/>
      <w:r>
        <w:rPr>
          <w:rFonts w:cs="Arial"/>
          <w:sz w:val="22"/>
          <w:szCs w:val="22"/>
        </w:rPr>
        <w:t xml:space="preserve"> 2000 SR sealant (or similar equivalent product) applied to the concrete floor. The coved finish and sealant must be suitably </w:t>
      </w:r>
      <w:proofErr w:type="gramStart"/>
      <w:r>
        <w:rPr>
          <w:rFonts w:cs="Arial"/>
          <w:sz w:val="22"/>
          <w:szCs w:val="22"/>
        </w:rPr>
        <w:t>maintained on the floor of all car parks at all times</w:t>
      </w:r>
      <w:proofErr w:type="gramEnd"/>
      <w:r>
        <w:rPr>
          <w:rFonts w:cs="Arial"/>
          <w:sz w:val="22"/>
          <w:szCs w:val="22"/>
        </w:rPr>
        <w:t xml:space="preserve"> to a standard that eliminates tyre squeal noise from being audible.</w:t>
      </w:r>
    </w:p>
    <w:p w14:paraId="740BF3B4" w14:textId="77777777" w:rsidR="00E64850" w:rsidRDefault="00E64850" w:rsidP="00576411">
      <w:pPr>
        <w:ind w:left="709" w:hanging="709"/>
        <w:rPr>
          <w:rFonts w:cs="Arial"/>
          <w:sz w:val="22"/>
          <w:szCs w:val="22"/>
        </w:rPr>
      </w:pPr>
    </w:p>
    <w:p w14:paraId="099126BF" w14:textId="77777777" w:rsidR="00E64850" w:rsidRDefault="00E64850" w:rsidP="00576411">
      <w:pPr>
        <w:ind w:left="709" w:hanging="709"/>
        <w:rPr>
          <w:rFonts w:cs="Arial"/>
          <w:sz w:val="22"/>
          <w:szCs w:val="22"/>
        </w:rPr>
      </w:pPr>
      <w:r>
        <w:rPr>
          <w:rFonts w:cs="Arial"/>
          <w:sz w:val="22"/>
          <w:szCs w:val="22"/>
        </w:rPr>
        <w:tab/>
        <w:t>Details demonstrating compliance shall be provided to the accredited certifier with the Construction Certificate application.</w:t>
      </w:r>
    </w:p>
    <w:p w14:paraId="208825A9" w14:textId="77777777" w:rsidR="00E64850" w:rsidRPr="004B0225" w:rsidRDefault="00E64850" w:rsidP="00DE4A84">
      <w:pPr>
        <w:rPr>
          <w:rFonts w:cs="Arial"/>
          <w:sz w:val="22"/>
          <w:szCs w:val="22"/>
        </w:rPr>
      </w:pPr>
    </w:p>
    <w:p w14:paraId="221987AF" w14:textId="77777777" w:rsidR="00E64850" w:rsidRDefault="00E64850" w:rsidP="00784736">
      <w:pPr>
        <w:ind w:left="709" w:hanging="709"/>
        <w:rPr>
          <w:rFonts w:cs="Arial"/>
          <w:sz w:val="22"/>
          <w:szCs w:val="22"/>
        </w:rPr>
      </w:pPr>
      <w:r>
        <w:rPr>
          <w:rFonts w:cs="Arial"/>
          <w:sz w:val="22"/>
          <w:szCs w:val="22"/>
        </w:rPr>
        <w:t>(12)</w:t>
      </w:r>
      <w:r>
        <w:rPr>
          <w:rFonts w:cs="Arial"/>
          <w:sz w:val="22"/>
          <w:szCs w:val="22"/>
        </w:rPr>
        <w:tab/>
      </w:r>
      <w:r w:rsidRPr="00417830">
        <w:rPr>
          <w:rFonts w:cs="Arial"/>
          <w:b/>
          <w:sz w:val="22"/>
          <w:szCs w:val="22"/>
        </w:rPr>
        <w:t xml:space="preserve">Mechanical Exhaust System </w:t>
      </w:r>
      <w:r w:rsidRPr="00417830">
        <w:rPr>
          <w:rFonts w:cs="Arial"/>
          <w:sz w:val="22"/>
          <w:szCs w:val="22"/>
        </w:rPr>
        <w:t xml:space="preserve">- Mechanical exhaust system(s) shall comply with the BCA and AS 1668 Parts 1 and 2 (including exhaust air quantities and discharge location points). Details demonstrating compliance shall be provided to the </w:t>
      </w:r>
      <w:r>
        <w:rPr>
          <w:rFonts w:cs="Arial"/>
          <w:sz w:val="22"/>
          <w:szCs w:val="22"/>
        </w:rPr>
        <w:t>accredited certifier</w:t>
      </w:r>
      <w:r w:rsidRPr="00417830">
        <w:rPr>
          <w:rFonts w:cs="Arial"/>
          <w:sz w:val="22"/>
          <w:szCs w:val="22"/>
        </w:rPr>
        <w:t>.</w:t>
      </w:r>
    </w:p>
    <w:p w14:paraId="4876FC65" w14:textId="77777777" w:rsidR="00E64850" w:rsidRPr="00417830" w:rsidRDefault="00E64850" w:rsidP="00417830">
      <w:pPr>
        <w:rPr>
          <w:rFonts w:cs="Arial"/>
          <w:sz w:val="22"/>
          <w:szCs w:val="22"/>
        </w:rPr>
      </w:pPr>
    </w:p>
    <w:p w14:paraId="4C6FC4CD" w14:textId="43F737F6" w:rsidR="008345FC" w:rsidRDefault="00E64850" w:rsidP="008345FC">
      <w:pPr>
        <w:ind w:left="709" w:hanging="709"/>
        <w:rPr>
          <w:rFonts w:cs="Arial"/>
          <w:sz w:val="22"/>
          <w:szCs w:val="22"/>
        </w:rPr>
      </w:pPr>
      <w:r>
        <w:rPr>
          <w:rFonts w:cs="Arial"/>
          <w:sz w:val="22"/>
          <w:szCs w:val="22"/>
        </w:rPr>
        <w:t>(13)</w:t>
      </w:r>
      <w:r>
        <w:rPr>
          <w:rFonts w:cs="Arial"/>
          <w:sz w:val="22"/>
          <w:szCs w:val="22"/>
        </w:rPr>
        <w:tab/>
      </w:r>
      <w:r>
        <w:rPr>
          <w:rFonts w:cs="Arial"/>
          <w:b/>
          <w:sz w:val="22"/>
          <w:szCs w:val="22"/>
        </w:rPr>
        <w:t xml:space="preserve">Detailed </w:t>
      </w:r>
      <w:r w:rsidRPr="00D2699E">
        <w:rPr>
          <w:rFonts w:cs="Arial"/>
          <w:b/>
          <w:sz w:val="22"/>
          <w:szCs w:val="22"/>
        </w:rPr>
        <w:t xml:space="preserve">Landscape Plan </w:t>
      </w:r>
      <w:r w:rsidRPr="00D2699E">
        <w:rPr>
          <w:rFonts w:cs="Arial"/>
          <w:sz w:val="22"/>
          <w:szCs w:val="22"/>
        </w:rPr>
        <w:t xml:space="preserve">- </w:t>
      </w:r>
      <w:r w:rsidR="008345FC" w:rsidRPr="008345FC">
        <w:rPr>
          <w:rFonts w:cs="Arial"/>
          <w:sz w:val="22"/>
          <w:szCs w:val="22"/>
        </w:rPr>
        <w:t>A detailed landscape plan shall be prepared in accordance with Appendix B – Landscape Design Principles of Camden Development Control Plan 2019. The following must be included:</w:t>
      </w:r>
    </w:p>
    <w:p w14:paraId="5BBB7BF5" w14:textId="77777777" w:rsidR="008345FC" w:rsidRPr="008345FC" w:rsidRDefault="008345FC" w:rsidP="008345FC">
      <w:pPr>
        <w:ind w:left="709" w:hanging="709"/>
        <w:rPr>
          <w:rFonts w:cs="Arial"/>
          <w:sz w:val="22"/>
          <w:szCs w:val="22"/>
        </w:rPr>
      </w:pPr>
    </w:p>
    <w:p w14:paraId="76DDC81B" w14:textId="7E2AB832" w:rsidR="008345FC" w:rsidRDefault="008345FC" w:rsidP="0096112F">
      <w:pPr>
        <w:numPr>
          <w:ilvl w:val="0"/>
          <w:numId w:val="42"/>
        </w:numPr>
        <w:ind w:left="1276" w:hanging="567"/>
        <w:rPr>
          <w:rFonts w:cs="Arial"/>
          <w:sz w:val="22"/>
          <w:szCs w:val="22"/>
        </w:rPr>
      </w:pPr>
      <w:r w:rsidRPr="008345FC">
        <w:rPr>
          <w:rFonts w:cs="Arial"/>
          <w:sz w:val="22"/>
          <w:szCs w:val="22"/>
        </w:rPr>
        <w:t>Street trees along Anderson Road</w:t>
      </w:r>
      <w:r>
        <w:rPr>
          <w:rFonts w:cs="Arial"/>
          <w:sz w:val="22"/>
          <w:szCs w:val="22"/>
        </w:rPr>
        <w:t xml:space="preserve">, and a minimum of </w:t>
      </w:r>
      <w:r w:rsidR="00860D0A">
        <w:rPr>
          <w:rFonts w:cs="Arial"/>
          <w:sz w:val="22"/>
          <w:szCs w:val="22"/>
        </w:rPr>
        <w:t>4</w:t>
      </w:r>
      <w:r w:rsidR="003630E0">
        <w:rPr>
          <w:rFonts w:cs="Arial"/>
          <w:sz w:val="22"/>
          <w:szCs w:val="22"/>
        </w:rPr>
        <w:t xml:space="preserve"> </w:t>
      </w:r>
      <w:r w:rsidR="00860D0A">
        <w:rPr>
          <w:rFonts w:cs="Arial"/>
          <w:sz w:val="22"/>
          <w:szCs w:val="22"/>
        </w:rPr>
        <w:t>x</w:t>
      </w:r>
      <w:r>
        <w:rPr>
          <w:rFonts w:cs="Arial"/>
          <w:sz w:val="22"/>
          <w:szCs w:val="22"/>
        </w:rPr>
        <w:t xml:space="preserve"> trees to be provided in the front setback of Anderson Road</w:t>
      </w:r>
      <w:r w:rsidRPr="008345FC">
        <w:rPr>
          <w:rFonts w:cs="Arial"/>
          <w:sz w:val="22"/>
          <w:szCs w:val="22"/>
        </w:rPr>
        <w:t xml:space="preserve"> to be incorporated into the landscap</w:t>
      </w:r>
      <w:r>
        <w:rPr>
          <w:rFonts w:cs="Arial"/>
          <w:sz w:val="22"/>
          <w:szCs w:val="22"/>
        </w:rPr>
        <w:t>ing</w:t>
      </w:r>
      <w:r w:rsidRPr="008345FC">
        <w:rPr>
          <w:rFonts w:cs="Arial"/>
          <w:sz w:val="22"/>
          <w:szCs w:val="22"/>
        </w:rPr>
        <w:t xml:space="preserve">. Species to include </w:t>
      </w:r>
      <w:proofErr w:type="spellStart"/>
      <w:r w:rsidRPr="008345FC">
        <w:rPr>
          <w:rFonts w:cs="Arial"/>
          <w:sz w:val="22"/>
          <w:szCs w:val="22"/>
        </w:rPr>
        <w:t>Corymbia</w:t>
      </w:r>
      <w:proofErr w:type="spellEnd"/>
      <w:r w:rsidRPr="008345FC">
        <w:rPr>
          <w:rFonts w:cs="Arial"/>
          <w:sz w:val="22"/>
          <w:szCs w:val="22"/>
        </w:rPr>
        <w:t xml:space="preserve"> citriodora, or </w:t>
      </w:r>
      <w:proofErr w:type="spellStart"/>
      <w:r w:rsidRPr="008345FC">
        <w:rPr>
          <w:rFonts w:cs="Arial"/>
          <w:sz w:val="22"/>
          <w:szCs w:val="22"/>
        </w:rPr>
        <w:t>Corymbia</w:t>
      </w:r>
      <w:proofErr w:type="spellEnd"/>
      <w:r w:rsidRPr="008345FC">
        <w:rPr>
          <w:rFonts w:cs="Arial"/>
          <w:sz w:val="22"/>
          <w:szCs w:val="22"/>
        </w:rPr>
        <w:t xml:space="preserve"> </w:t>
      </w:r>
      <w:proofErr w:type="spellStart"/>
      <w:r w:rsidRPr="008345FC">
        <w:rPr>
          <w:rFonts w:cs="Arial"/>
          <w:sz w:val="22"/>
          <w:szCs w:val="22"/>
        </w:rPr>
        <w:t>maculata</w:t>
      </w:r>
      <w:proofErr w:type="spellEnd"/>
      <w:r w:rsidRPr="008345FC">
        <w:rPr>
          <w:rFonts w:cs="Arial"/>
          <w:sz w:val="22"/>
          <w:szCs w:val="22"/>
        </w:rPr>
        <w:t xml:space="preserve"> ‘Lowanna’ or </w:t>
      </w:r>
      <w:proofErr w:type="spellStart"/>
      <w:r w:rsidRPr="008345FC">
        <w:rPr>
          <w:rFonts w:cs="Arial"/>
          <w:sz w:val="22"/>
          <w:szCs w:val="22"/>
        </w:rPr>
        <w:t>Corymbia</w:t>
      </w:r>
      <w:proofErr w:type="spellEnd"/>
      <w:r w:rsidRPr="008345FC">
        <w:rPr>
          <w:rFonts w:cs="Arial"/>
          <w:sz w:val="22"/>
          <w:szCs w:val="22"/>
        </w:rPr>
        <w:t xml:space="preserve"> </w:t>
      </w:r>
      <w:proofErr w:type="spellStart"/>
      <w:r w:rsidRPr="008345FC">
        <w:rPr>
          <w:rFonts w:cs="Arial"/>
          <w:sz w:val="22"/>
          <w:szCs w:val="22"/>
        </w:rPr>
        <w:t>maculata</w:t>
      </w:r>
      <w:proofErr w:type="spellEnd"/>
      <w:r w:rsidRPr="008345FC">
        <w:rPr>
          <w:rFonts w:cs="Arial"/>
          <w:sz w:val="22"/>
          <w:szCs w:val="22"/>
        </w:rPr>
        <w:t>.</w:t>
      </w:r>
    </w:p>
    <w:p w14:paraId="22E98C98" w14:textId="77777777" w:rsidR="0096112F" w:rsidRPr="008345FC" w:rsidRDefault="0096112F" w:rsidP="0096112F">
      <w:pPr>
        <w:ind w:left="1276" w:hanging="567"/>
        <w:rPr>
          <w:rFonts w:cs="Arial"/>
          <w:sz w:val="22"/>
          <w:szCs w:val="22"/>
        </w:rPr>
      </w:pPr>
    </w:p>
    <w:p w14:paraId="3552B9A2" w14:textId="74C3714B" w:rsidR="008345FC" w:rsidRDefault="008345FC" w:rsidP="0096112F">
      <w:pPr>
        <w:numPr>
          <w:ilvl w:val="0"/>
          <w:numId w:val="42"/>
        </w:numPr>
        <w:ind w:left="1276" w:hanging="567"/>
        <w:rPr>
          <w:rFonts w:cs="Arial"/>
          <w:sz w:val="22"/>
          <w:szCs w:val="22"/>
        </w:rPr>
      </w:pPr>
      <w:r w:rsidRPr="008345FC">
        <w:rPr>
          <w:rFonts w:cs="Arial"/>
          <w:sz w:val="22"/>
          <w:szCs w:val="22"/>
        </w:rPr>
        <w:t>Trees to be minimum 2m from driveways.</w:t>
      </w:r>
    </w:p>
    <w:p w14:paraId="08DE2E6E" w14:textId="77777777" w:rsidR="0096112F" w:rsidRPr="008345FC" w:rsidRDefault="0096112F" w:rsidP="0096112F">
      <w:pPr>
        <w:ind w:left="1276" w:hanging="567"/>
        <w:rPr>
          <w:rFonts w:cs="Arial"/>
          <w:sz w:val="22"/>
          <w:szCs w:val="22"/>
        </w:rPr>
      </w:pPr>
    </w:p>
    <w:p w14:paraId="41A83F36" w14:textId="71F507C8" w:rsidR="008345FC" w:rsidRDefault="008345FC" w:rsidP="0096112F">
      <w:pPr>
        <w:numPr>
          <w:ilvl w:val="0"/>
          <w:numId w:val="42"/>
        </w:numPr>
        <w:ind w:left="1276" w:hanging="567"/>
        <w:rPr>
          <w:rFonts w:cs="Arial"/>
          <w:sz w:val="22"/>
          <w:szCs w:val="22"/>
        </w:rPr>
      </w:pPr>
      <w:r w:rsidRPr="008345FC">
        <w:rPr>
          <w:rFonts w:cs="Arial"/>
          <w:sz w:val="22"/>
          <w:szCs w:val="22"/>
        </w:rPr>
        <w:t>Trees shall be sourced in minimum of 100 litre container stock.</w:t>
      </w:r>
    </w:p>
    <w:p w14:paraId="60386DD4" w14:textId="77777777" w:rsidR="0096112F" w:rsidRPr="008345FC" w:rsidRDefault="0096112F" w:rsidP="0096112F">
      <w:pPr>
        <w:ind w:left="1276" w:hanging="567"/>
        <w:rPr>
          <w:rFonts w:cs="Arial"/>
          <w:sz w:val="22"/>
          <w:szCs w:val="22"/>
        </w:rPr>
      </w:pPr>
    </w:p>
    <w:p w14:paraId="6E8DDFC5" w14:textId="23D6C4A0" w:rsidR="008345FC" w:rsidRDefault="008345FC" w:rsidP="0096112F">
      <w:pPr>
        <w:numPr>
          <w:ilvl w:val="0"/>
          <w:numId w:val="42"/>
        </w:numPr>
        <w:ind w:left="1276" w:hanging="567"/>
        <w:rPr>
          <w:rFonts w:cs="Arial"/>
          <w:sz w:val="22"/>
          <w:szCs w:val="22"/>
        </w:rPr>
      </w:pPr>
      <w:r w:rsidRPr="008345FC">
        <w:rPr>
          <w:rFonts w:cs="Arial"/>
          <w:sz w:val="22"/>
          <w:szCs w:val="22"/>
        </w:rPr>
        <w:t>Street trees sourced in accordance with the tests and measurements contained within AS2303-2018 – Tree Stock for Landscape Use.</w:t>
      </w:r>
    </w:p>
    <w:p w14:paraId="0141FD2E" w14:textId="77777777" w:rsidR="0096112F" w:rsidRPr="008345FC" w:rsidRDefault="0096112F" w:rsidP="0096112F">
      <w:pPr>
        <w:ind w:left="1276" w:hanging="567"/>
        <w:rPr>
          <w:rFonts w:cs="Arial"/>
          <w:sz w:val="22"/>
          <w:szCs w:val="22"/>
        </w:rPr>
      </w:pPr>
    </w:p>
    <w:p w14:paraId="53CE6AA6" w14:textId="4F3B988D" w:rsidR="008345FC" w:rsidRDefault="008345FC" w:rsidP="0096112F">
      <w:pPr>
        <w:numPr>
          <w:ilvl w:val="0"/>
          <w:numId w:val="42"/>
        </w:numPr>
        <w:ind w:left="1276" w:hanging="567"/>
        <w:rPr>
          <w:rFonts w:cs="Arial"/>
          <w:sz w:val="22"/>
          <w:szCs w:val="22"/>
        </w:rPr>
      </w:pPr>
      <w:r w:rsidRPr="008345FC">
        <w:rPr>
          <w:rFonts w:cs="Arial"/>
          <w:sz w:val="22"/>
          <w:szCs w:val="22"/>
        </w:rPr>
        <w:t xml:space="preserve">All tree stock shall be compliant with AS2303-2018, with certification to be provided to the </w:t>
      </w:r>
      <w:proofErr w:type="gramStart"/>
      <w:r w:rsidRPr="008345FC">
        <w:rPr>
          <w:rFonts w:cs="Arial"/>
          <w:sz w:val="22"/>
          <w:szCs w:val="22"/>
        </w:rPr>
        <w:t>Principal</w:t>
      </w:r>
      <w:proofErr w:type="gramEnd"/>
      <w:r w:rsidRPr="008345FC">
        <w:rPr>
          <w:rFonts w:cs="Arial"/>
          <w:sz w:val="22"/>
          <w:szCs w:val="22"/>
        </w:rPr>
        <w:t xml:space="preserve"> by the grower. Uncertified tree stock will not be accepted by Council.</w:t>
      </w:r>
    </w:p>
    <w:p w14:paraId="3C5849B1" w14:textId="77777777" w:rsidR="0096112F" w:rsidRPr="008345FC" w:rsidRDefault="0096112F" w:rsidP="0096112F">
      <w:pPr>
        <w:ind w:left="1276" w:hanging="567"/>
        <w:rPr>
          <w:rFonts w:cs="Arial"/>
          <w:sz w:val="22"/>
          <w:szCs w:val="22"/>
        </w:rPr>
      </w:pPr>
    </w:p>
    <w:p w14:paraId="33B7B375" w14:textId="0D83D660" w:rsidR="0096112F" w:rsidRDefault="008345FC" w:rsidP="0096112F">
      <w:pPr>
        <w:numPr>
          <w:ilvl w:val="0"/>
          <w:numId w:val="42"/>
        </w:numPr>
        <w:ind w:left="1276" w:hanging="567"/>
        <w:rPr>
          <w:rFonts w:cs="Arial"/>
          <w:sz w:val="22"/>
          <w:szCs w:val="22"/>
        </w:rPr>
      </w:pPr>
      <w:r w:rsidRPr="008345FC">
        <w:rPr>
          <w:rFonts w:cs="Arial"/>
          <w:sz w:val="22"/>
          <w:szCs w:val="22"/>
        </w:rPr>
        <w:t>Detailed landscape plans must be prepared in accordance with Appendix B of Council’s DCP 2019 prior to issue of the Construction Certificate and be approved by Council.</w:t>
      </w:r>
    </w:p>
    <w:p w14:paraId="15C3EA3C" w14:textId="77777777" w:rsidR="0096112F" w:rsidRPr="008345FC" w:rsidRDefault="0096112F" w:rsidP="0096112F">
      <w:pPr>
        <w:ind w:left="1276" w:hanging="567"/>
        <w:rPr>
          <w:rFonts w:cs="Arial"/>
          <w:sz w:val="22"/>
          <w:szCs w:val="22"/>
        </w:rPr>
      </w:pPr>
    </w:p>
    <w:p w14:paraId="1EAA4D9E" w14:textId="68A750C5" w:rsidR="00E64850" w:rsidRPr="0096112F" w:rsidRDefault="008345FC" w:rsidP="0096112F">
      <w:pPr>
        <w:numPr>
          <w:ilvl w:val="0"/>
          <w:numId w:val="42"/>
        </w:numPr>
        <w:ind w:left="1276" w:hanging="567"/>
        <w:rPr>
          <w:rFonts w:cs="Arial"/>
          <w:sz w:val="22"/>
          <w:szCs w:val="22"/>
        </w:rPr>
      </w:pPr>
      <w:r w:rsidRPr="008345FC">
        <w:rPr>
          <w:rFonts w:cs="Arial"/>
          <w:sz w:val="22"/>
          <w:szCs w:val="22"/>
        </w:rPr>
        <w:t>Installation of street trees to be in accordance with clause B.2.3, Appendix B of Camden DCP 2019 and Council’s Engineering Design Specifications including root barrier installed 450-600 mm deep by minimum of 1.5 m wide, installed between tree and kerb and footpaths where applicable.</w:t>
      </w:r>
    </w:p>
    <w:p w14:paraId="067068DD" w14:textId="77777777" w:rsidR="00E64850" w:rsidRPr="00D2699E" w:rsidRDefault="00E64850" w:rsidP="00863208">
      <w:pPr>
        <w:rPr>
          <w:rFonts w:cs="Arial"/>
          <w:sz w:val="22"/>
          <w:szCs w:val="22"/>
        </w:rPr>
      </w:pPr>
    </w:p>
    <w:p w14:paraId="559F36A8" w14:textId="54F47A15" w:rsidR="0096112F" w:rsidRPr="0096112F" w:rsidRDefault="00E64850" w:rsidP="0096112F">
      <w:pPr>
        <w:ind w:left="709" w:hanging="709"/>
        <w:rPr>
          <w:rFonts w:cs="Arial"/>
          <w:sz w:val="22"/>
          <w:szCs w:val="22"/>
        </w:rPr>
      </w:pPr>
      <w:r>
        <w:rPr>
          <w:rFonts w:cs="Arial"/>
          <w:sz w:val="22"/>
          <w:szCs w:val="22"/>
        </w:rPr>
        <w:lastRenderedPageBreak/>
        <w:t>(14)</w:t>
      </w:r>
      <w:r>
        <w:rPr>
          <w:rFonts w:cs="Arial"/>
          <w:sz w:val="22"/>
          <w:szCs w:val="22"/>
        </w:rPr>
        <w:tab/>
      </w:r>
      <w:r w:rsidRPr="009F39DF">
        <w:rPr>
          <w:rFonts w:cs="Arial"/>
          <w:b/>
          <w:sz w:val="22"/>
          <w:szCs w:val="22"/>
        </w:rPr>
        <w:t xml:space="preserve">Amended Plans </w:t>
      </w:r>
      <w:r w:rsidRPr="009F39DF">
        <w:rPr>
          <w:rFonts w:cs="Arial"/>
          <w:sz w:val="22"/>
          <w:szCs w:val="22"/>
        </w:rPr>
        <w:t xml:space="preserve">- </w:t>
      </w:r>
      <w:r w:rsidR="003630E0" w:rsidRPr="0096112F">
        <w:rPr>
          <w:rFonts w:cs="Arial"/>
          <w:sz w:val="22"/>
          <w:szCs w:val="22"/>
        </w:rPr>
        <w:t>Amended plans prepared by a suitably qualified person </w:t>
      </w:r>
      <w:r w:rsidR="003630E0">
        <w:rPr>
          <w:rFonts w:cs="Arial"/>
          <w:sz w:val="22"/>
          <w:szCs w:val="22"/>
        </w:rPr>
        <w:t>must demonstrate the following</w:t>
      </w:r>
      <w:r w:rsidR="0096112F" w:rsidRPr="0096112F">
        <w:rPr>
          <w:rFonts w:cs="Arial"/>
          <w:sz w:val="22"/>
          <w:szCs w:val="22"/>
        </w:rPr>
        <w:t>:</w:t>
      </w:r>
    </w:p>
    <w:p w14:paraId="5800BFC5" w14:textId="77777777" w:rsidR="0096112F" w:rsidRPr="0096112F" w:rsidRDefault="0096112F" w:rsidP="0096112F">
      <w:pPr>
        <w:ind w:left="709" w:hanging="709"/>
        <w:rPr>
          <w:rFonts w:cs="Arial"/>
          <w:sz w:val="22"/>
          <w:szCs w:val="22"/>
        </w:rPr>
      </w:pPr>
      <w:r w:rsidRPr="0096112F">
        <w:rPr>
          <w:rFonts w:cs="Arial"/>
          <w:sz w:val="22"/>
          <w:szCs w:val="22"/>
        </w:rPr>
        <w:t> </w:t>
      </w:r>
    </w:p>
    <w:p w14:paraId="2FC9C242" w14:textId="15D16776" w:rsidR="0096112F" w:rsidRDefault="0096112F" w:rsidP="0096112F">
      <w:pPr>
        <w:numPr>
          <w:ilvl w:val="0"/>
          <w:numId w:val="18"/>
        </w:numPr>
        <w:ind w:left="1276" w:hanging="567"/>
        <w:rPr>
          <w:rFonts w:cs="Arial"/>
          <w:sz w:val="22"/>
          <w:szCs w:val="22"/>
        </w:rPr>
      </w:pPr>
      <w:r w:rsidRPr="0096112F">
        <w:rPr>
          <w:rFonts w:cs="Arial"/>
          <w:sz w:val="22"/>
          <w:szCs w:val="22"/>
        </w:rPr>
        <w:t xml:space="preserve">Food preparation bench in the kitchen has been located directly to a service/pass through to the dining room. To protect food from the likelihood of contamination at the </w:t>
      </w:r>
      <w:proofErr w:type="gramStart"/>
      <w:r w:rsidRPr="0096112F">
        <w:rPr>
          <w:rFonts w:cs="Arial"/>
          <w:sz w:val="22"/>
          <w:szCs w:val="22"/>
        </w:rPr>
        <w:t>pass through</w:t>
      </w:r>
      <w:proofErr w:type="gramEnd"/>
      <w:r w:rsidRPr="0096112F">
        <w:rPr>
          <w:rFonts w:cs="Arial"/>
          <w:sz w:val="22"/>
          <w:szCs w:val="22"/>
        </w:rPr>
        <w:t xml:space="preserve"> opening, provision for the closure of this opening shall be installed e.g. pest proofed door/window.</w:t>
      </w:r>
    </w:p>
    <w:p w14:paraId="1D7AD86F" w14:textId="77777777" w:rsidR="0096112F" w:rsidRPr="0096112F" w:rsidRDefault="0096112F" w:rsidP="0096112F">
      <w:pPr>
        <w:ind w:left="1276"/>
        <w:rPr>
          <w:rFonts w:cs="Arial"/>
          <w:sz w:val="22"/>
          <w:szCs w:val="22"/>
        </w:rPr>
      </w:pPr>
    </w:p>
    <w:p w14:paraId="6A2E21B6" w14:textId="3D7B49F6" w:rsidR="0096112F" w:rsidRDefault="0096112F" w:rsidP="0096112F">
      <w:pPr>
        <w:numPr>
          <w:ilvl w:val="0"/>
          <w:numId w:val="18"/>
        </w:numPr>
        <w:ind w:left="1276" w:hanging="567"/>
        <w:rPr>
          <w:rFonts w:cs="Arial"/>
          <w:sz w:val="22"/>
          <w:szCs w:val="22"/>
        </w:rPr>
      </w:pPr>
      <w:r w:rsidRPr="0096112F">
        <w:rPr>
          <w:rFonts w:cs="Arial"/>
          <w:sz w:val="22"/>
          <w:szCs w:val="22"/>
        </w:rPr>
        <w:t>Fridge/s (</w:t>
      </w:r>
      <w:proofErr w:type="gramStart"/>
      <w:r w:rsidRPr="0096112F">
        <w:rPr>
          <w:rFonts w:cs="Arial"/>
          <w:sz w:val="22"/>
          <w:szCs w:val="22"/>
        </w:rPr>
        <w:t>e.g.</w:t>
      </w:r>
      <w:proofErr w:type="gramEnd"/>
      <w:r w:rsidRPr="0096112F">
        <w:rPr>
          <w:rFonts w:cs="Arial"/>
          <w:sz w:val="22"/>
          <w:szCs w:val="22"/>
        </w:rPr>
        <w:t xml:space="preserve"> under bench) to be provided to the bottle preparation room, accessible via playrooms 1 &amp; 2. </w:t>
      </w:r>
    </w:p>
    <w:p w14:paraId="3DD14400" w14:textId="77777777" w:rsidR="0096112F" w:rsidRPr="0096112F" w:rsidRDefault="0096112F" w:rsidP="0096112F">
      <w:pPr>
        <w:ind w:left="1276"/>
        <w:rPr>
          <w:rFonts w:cs="Arial"/>
          <w:sz w:val="22"/>
          <w:szCs w:val="22"/>
        </w:rPr>
      </w:pPr>
    </w:p>
    <w:p w14:paraId="06D024C1" w14:textId="09B1248B" w:rsidR="0096112F" w:rsidRDefault="0096112F" w:rsidP="0096112F">
      <w:pPr>
        <w:ind w:left="709"/>
        <w:rPr>
          <w:rFonts w:cs="Arial"/>
          <w:sz w:val="22"/>
          <w:szCs w:val="22"/>
        </w:rPr>
      </w:pPr>
      <w:r w:rsidRPr="0096112F">
        <w:rPr>
          <w:rFonts w:cs="Arial"/>
          <w:sz w:val="22"/>
          <w:szCs w:val="22"/>
        </w:rPr>
        <w:t>Details demonstrating compliance shall be provided to the certifier with the Construction Certificate application.</w:t>
      </w:r>
    </w:p>
    <w:p w14:paraId="1A85DF21" w14:textId="77777777" w:rsidR="0096112F" w:rsidRPr="0096112F" w:rsidRDefault="0096112F" w:rsidP="0096112F">
      <w:pPr>
        <w:ind w:left="709" w:hanging="142"/>
        <w:rPr>
          <w:rFonts w:cs="Arial"/>
          <w:sz w:val="22"/>
          <w:szCs w:val="22"/>
        </w:rPr>
      </w:pPr>
    </w:p>
    <w:p w14:paraId="6F67EE29" w14:textId="77777777" w:rsidR="00E64850" w:rsidRDefault="00E64850" w:rsidP="000F79A1">
      <w:pPr>
        <w:ind w:left="709" w:hanging="709"/>
        <w:rPr>
          <w:rFonts w:cs="Arial"/>
          <w:sz w:val="22"/>
          <w:szCs w:val="22"/>
        </w:rPr>
      </w:pPr>
      <w:r>
        <w:rPr>
          <w:rFonts w:cs="Arial"/>
          <w:sz w:val="22"/>
          <w:szCs w:val="22"/>
        </w:rPr>
        <w:t>(15)</w:t>
      </w:r>
      <w:r>
        <w:rPr>
          <w:rFonts w:cs="Arial"/>
          <w:sz w:val="22"/>
          <w:szCs w:val="22"/>
        </w:rPr>
        <w:tab/>
      </w:r>
      <w:r w:rsidRPr="005C7A73">
        <w:rPr>
          <w:rFonts w:cs="Arial"/>
          <w:b/>
          <w:sz w:val="22"/>
          <w:szCs w:val="22"/>
        </w:rPr>
        <w:t>Mechanical Ventilation</w:t>
      </w:r>
      <w:r w:rsidRPr="005C7A73">
        <w:rPr>
          <w:rFonts w:cs="Arial"/>
          <w:sz w:val="22"/>
          <w:szCs w:val="22"/>
        </w:rPr>
        <w:t xml:space="preserve"> - Any room or area not provided with natural ventilation in accordance with the relevant requirements of the Building Code of Australia must be provided with a system of mechanical ventilation that complies with the requirements of Australian Standard 1668, Parts 1 &amp; 2. Details demonstrating compliance shall be provided to the </w:t>
      </w:r>
      <w:r>
        <w:rPr>
          <w:rFonts w:cs="Arial"/>
          <w:sz w:val="22"/>
          <w:szCs w:val="22"/>
        </w:rPr>
        <w:t>accredited certifier</w:t>
      </w:r>
      <w:r w:rsidRPr="005C7A73">
        <w:rPr>
          <w:rFonts w:cs="Arial"/>
          <w:sz w:val="22"/>
          <w:szCs w:val="22"/>
        </w:rPr>
        <w:t xml:space="preserve"> with the Construction Certificate application.</w:t>
      </w:r>
    </w:p>
    <w:p w14:paraId="01288526" w14:textId="77777777" w:rsidR="00E64850" w:rsidRPr="005C7A73" w:rsidRDefault="00E64850" w:rsidP="005C7A73">
      <w:pPr>
        <w:rPr>
          <w:rFonts w:cs="Arial"/>
          <w:sz w:val="22"/>
          <w:szCs w:val="22"/>
        </w:rPr>
      </w:pPr>
    </w:p>
    <w:p w14:paraId="0A88A5CD" w14:textId="77777777" w:rsidR="00E64850" w:rsidRDefault="00E64850" w:rsidP="0080554C">
      <w:pPr>
        <w:ind w:left="709" w:hanging="709"/>
        <w:rPr>
          <w:rFonts w:cs="Arial"/>
          <w:sz w:val="22"/>
          <w:szCs w:val="22"/>
        </w:rPr>
      </w:pPr>
      <w:r>
        <w:rPr>
          <w:rFonts w:cs="Arial"/>
          <w:sz w:val="22"/>
          <w:szCs w:val="22"/>
        </w:rPr>
        <w:t>(16)</w:t>
      </w:r>
      <w:r>
        <w:rPr>
          <w:rFonts w:cs="Arial"/>
          <w:sz w:val="22"/>
          <w:szCs w:val="22"/>
        </w:rPr>
        <w:tab/>
      </w:r>
      <w:r w:rsidRPr="00C80597">
        <w:rPr>
          <w:rFonts w:cs="Arial"/>
          <w:b/>
          <w:sz w:val="22"/>
          <w:szCs w:val="22"/>
        </w:rPr>
        <w:t xml:space="preserve">Long Service Levy </w:t>
      </w:r>
      <w:r w:rsidRPr="00C80597">
        <w:rPr>
          <w:rFonts w:cs="Arial"/>
          <w:sz w:val="22"/>
          <w:szCs w:val="22"/>
        </w:rPr>
        <w:t xml:space="preserve">- In accordance with Section 34 of the </w:t>
      </w:r>
      <w:r w:rsidRPr="00C80597">
        <w:rPr>
          <w:rFonts w:cs="Arial"/>
          <w:i/>
          <w:sz w:val="22"/>
          <w:szCs w:val="22"/>
        </w:rPr>
        <w:t>Building and Construction Industry Long Service Payments Act 1986</w:t>
      </w:r>
      <w:r w:rsidRPr="00C80597">
        <w:rPr>
          <w:rFonts w:cs="Arial"/>
          <w:sz w:val="22"/>
          <w:szCs w:val="22"/>
        </w:rPr>
        <w:t xml:space="preserve">, the applicant shall pay a long service levy at the prescribed rate to either the Long Service Payments Corporation or Council for any </w:t>
      </w:r>
      <w:r>
        <w:rPr>
          <w:rFonts w:cs="Arial"/>
          <w:sz w:val="22"/>
          <w:szCs w:val="22"/>
        </w:rPr>
        <w:t xml:space="preserve">building </w:t>
      </w:r>
      <w:r w:rsidRPr="00C80597">
        <w:rPr>
          <w:rFonts w:cs="Arial"/>
          <w:sz w:val="22"/>
          <w:szCs w:val="22"/>
        </w:rPr>
        <w:t>work that cost $25,000 or more.</w:t>
      </w:r>
    </w:p>
    <w:p w14:paraId="2CF3DEF6" w14:textId="0F29C20B" w:rsidR="00667B4C" w:rsidRDefault="00667B4C" w:rsidP="0086735B">
      <w:pPr>
        <w:rPr>
          <w:rFonts w:cs="Arial"/>
          <w:sz w:val="22"/>
          <w:szCs w:val="22"/>
        </w:rPr>
      </w:pPr>
    </w:p>
    <w:p w14:paraId="64BAC56A" w14:textId="4B269ED5" w:rsidR="00574AED" w:rsidRDefault="00574AED" w:rsidP="00574AED">
      <w:pPr>
        <w:ind w:left="709" w:hanging="709"/>
        <w:rPr>
          <w:rFonts w:cs="Arial"/>
          <w:sz w:val="22"/>
          <w:szCs w:val="22"/>
        </w:rPr>
      </w:pPr>
      <w:r>
        <w:rPr>
          <w:rFonts w:cs="Arial"/>
          <w:sz w:val="22"/>
          <w:szCs w:val="22"/>
        </w:rPr>
        <w:t>(17)</w:t>
      </w:r>
      <w:r>
        <w:rPr>
          <w:rFonts w:cs="Arial"/>
          <w:sz w:val="22"/>
          <w:szCs w:val="22"/>
        </w:rPr>
        <w:tab/>
      </w:r>
      <w:r w:rsidRPr="00574AED">
        <w:rPr>
          <w:rFonts w:cs="Arial"/>
          <w:b/>
          <w:bCs/>
          <w:sz w:val="22"/>
          <w:szCs w:val="22"/>
        </w:rPr>
        <w:t xml:space="preserve">Fire Hydrant Booster </w:t>
      </w:r>
      <w:r>
        <w:rPr>
          <w:rFonts w:cs="Arial"/>
          <w:b/>
          <w:bCs/>
          <w:sz w:val="22"/>
          <w:szCs w:val="22"/>
        </w:rPr>
        <w:t>A</w:t>
      </w:r>
      <w:r w:rsidRPr="00574AED">
        <w:rPr>
          <w:rFonts w:cs="Arial"/>
          <w:b/>
          <w:bCs/>
          <w:sz w:val="22"/>
          <w:szCs w:val="22"/>
        </w:rPr>
        <w:t xml:space="preserve">ssembly </w:t>
      </w:r>
      <w:r>
        <w:rPr>
          <w:rFonts w:cs="Arial"/>
          <w:b/>
          <w:bCs/>
          <w:sz w:val="22"/>
          <w:szCs w:val="22"/>
        </w:rPr>
        <w:t>C</w:t>
      </w:r>
      <w:r w:rsidRPr="00574AED">
        <w:rPr>
          <w:rFonts w:cs="Arial"/>
          <w:b/>
          <w:bCs/>
          <w:sz w:val="22"/>
          <w:szCs w:val="22"/>
        </w:rPr>
        <w:t>abinet</w:t>
      </w:r>
      <w:r>
        <w:rPr>
          <w:rFonts w:cs="Arial"/>
          <w:sz w:val="22"/>
          <w:szCs w:val="22"/>
        </w:rPr>
        <w:t xml:space="preserve"> - </w:t>
      </w:r>
      <w:r w:rsidRPr="00574AED">
        <w:rPr>
          <w:rFonts w:cs="Arial"/>
          <w:sz w:val="22"/>
          <w:szCs w:val="22"/>
        </w:rPr>
        <w:t>This development will require an on-</w:t>
      </w:r>
      <w:proofErr w:type="gramStart"/>
      <w:r w:rsidRPr="00574AED">
        <w:rPr>
          <w:rFonts w:cs="Arial"/>
          <w:sz w:val="22"/>
          <w:szCs w:val="22"/>
        </w:rPr>
        <w:t>site  Fire</w:t>
      </w:r>
      <w:proofErr w:type="gramEnd"/>
      <w:r w:rsidRPr="00574AED">
        <w:rPr>
          <w:rFonts w:cs="Arial"/>
          <w:sz w:val="22"/>
          <w:szCs w:val="22"/>
        </w:rPr>
        <w:t xml:space="preserve"> Hydrant booster assembly which is not detailed on the architectural plans.  Amended plans are to be prepared that details the Fire Hydrant booster assembly contained within a cabinet that compliments the façade of the building it is to </w:t>
      </w:r>
      <w:proofErr w:type="gramStart"/>
      <w:r w:rsidRPr="00574AED">
        <w:rPr>
          <w:rFonts w:cs="Arial"/>
          <w:sz w:val="22"/>
          <w:szCs w:val="22"/>
        </w:rPr>
        <w:t>be located in</w:t>
      </w:r>
      <w:proofErr w:type="gramEnd"/>
      <w:r w:rsidRPr="00574AED">
        <w:rPr>
          <w:rFonts w:cs="Arial"/>
          <w:sz w:val="22"/>
          <w:szCs w:val="22"/>
        </w:rPr>
        <w:t xml:space="preserve"> front of and still shall comply with AS 2419.1-2005. </w:t>
      </w:r>
    </w:p>
    <w:p w14:paraId="23A826F3" w14:textId="77777777" w:rsidR="00574AED" w:rsidRPr="00574AED" w:rsidRDefault="00574AED" w:rsidP="00574AED">
      <w:pPr>
        <w:ind w:left="709" w:hanging="709"/>
        <w:rPr>
          <w:rFonts w:cs="Arial"/>
          <w:sz w:val="22"/>
          <w:szCs w:val="22"/>
        </w:rPr>
      </w:pPr>
    </w:p>
    <w:p w14:paraId="6C346579" w14:textId="4FA5C8B9" w:rsidR="00574AED" w:rsidRDefault="00574AED" w:rsidP="00574AED">
      <w:pPr>
        <w:ind w:left="709"/>
        <w:rPr>
          <w:rFonts w:cs="Arial"/>
          <w:sz w:val="22"/>
          <w:szCs w:val="22"/>
        </w:rPr>
      </w:pPr>
      <w:r w:rsidRPr="00574AED">
        <w:rPr>
          <w:rFonts w:cs="Arial"/>
          <w:sz w:val="22"/>
          <w:szCs w:val="22"/>
        </w:rPr>
        <w:t>Details demonstrating compliance shall be provided to the Building Certifier with the Construction Certificate application.</w:t>
      </w:r>
    </w:p>
    <w:p w14:paraId="26124B4F" w14:textId="26DFD0F8" w:rsidR="00501353" w:rsidRDefault="00501353" w:rsidP="00501353">
      <w:pPr>
        <w:rPr>
          <w:rFonts w:cs="Arial"/>
          <w:sz w:val="22"/>
          <w:szCs w:val="22"/>
        </w:rPr>
      </w:pPr>
    </w:p>
    <w:p w14:paraId="73608791" w14:textId="6BD399B9" w:rsidR="00501353" w:rsidRDefault="00501353" w:rsidP="000834DD">
      <w:pPr>
        <w:ind w:left="709" w:hanging="709"/>
        <w:rPr>
          <w:rFonts w:cs="Arial"/>
          <w:sz w:val="22"/>
          <w:szCs w:val="22"/>
        </w:rPr>
      </w:pPr>
      <w:r>
        <w:rPr>
          <w:rFonts w:cs="Arial"/>
          <w:sz w:val="22"/>
          <w:szCs w:val="22"/>
        </w:rPr>
        <w:t>(18)</w:t>
      </w:r>
      <w:r>
        <w:rPr>
          <w:rFonts w:cs="Arial"/>
          <w:sz w:val="22"/>
          <w:szCs w:val="22"/>
        </w:rPr>
        <w:tab/>
      </w:r>
      <w:r w:rsidRPr="00501353">
        <w:rPr>
          <w:rFonts w:cs="Arial"/>
          <w:b/>
          <w:bCs/>
          <w:sz w:val="22"/>
          <w:szCs w:val="22"/>
        </w:rPr>
        <w:t>Documentary Evidence</w:t>
      </w:r>
      <w:r>
        <w:rPr>
          <w:rFonts w:cs="Arial"/>
          <w:sz w:val="22"/>
          <w:szCs w:val="22"/>
        </w:rPr>
        <w:t xml:space="preserve"> – </w:t>
      </w:r>
      <w:r w:rsidR="000834DD">
        <w:rPr>
          <w:rFonts w:cs="Arial"/>
          <w:sz w:val="22"/>
          <w:szCs w:val="22"/>
        </w:rPr>
        <w:t>Prior to the issue of the Construction Certificate d</w:t>
      </w:r>
      <w:r>
        <w:rPr>
          <w:rFonts w:cs="Arial"/>
          <w:sz w:val="22"/>
          <w:szCs w:val="22"/>
        </w:rPr>
        <w:t>ocumentary evidence shall be provided demonstrating compliance with the requirements</w:t>
      </w:r>
      <w:r w:rsidR="000834DD">
        <w:rPr>
          <w:rFonts w:cs="Arial"/>
          <w:sz w:val="22"/>
          <w:szCs w:val="22"/>
        </w:rPr>
        <w:t xml:space="preserve"> Condition 5.0(1) Fill Plan and Condition 5.0(3) Compaction Report </w:t>
      </w:r>
      <w:r>
        <w:rPr>
          <w:rFonts w:cs="Arial"/>
          <w:sz w:val="22"/>
          <w:szCs w:val="22"/>
        </w:rPr>
        <w:t xml:space="preserve">of approved DA/2022/81/1 for the </w:t>
      </w:r>
      <w:r w:rsidR="000834DD" w:rsidRPr="000834DD">
        <w:rPr>
          <w:rFonts w:cs="Arial"/>
          <w:i/>
          <w:iCs/>
          <w:sz w:val="22"/>
          <w:szCs w:val="22"/>
        </w:rPr>
        <w:t>Demolition of existing structures, dewatering and removal of dams, vegetation removal, construction of temporary basin and earthworks/site regrading for future development</w:t>
      </w:r>
      <w:r w:rsidR="000834DD">
        <w:rPr>
          <w:rFonts w:cs="Arial"/>
          <w:i/>
          <w:iCs/>
          <w:sz w:val="22"/>
          <w:szCs w:val="22"/>
        </w:rPr>
        <w:t xml:space="preserve"> </w:t>
      </w:r>
      <w:r w:rsidR="000834DD">
        <w:rPr>
          <w:rFonts w:cs="Arial"/>
          <w:sz w:val="22"/>
          <w:szCs w:val="22"/>
        </w:rPr>
        <w:t xml:space="preserve">Approved on the 20 May 2022. </w:t>
      </w:r>
    </w:p>
    <w:p w14:paraId="24E1F184" w14:textId="0AFB14CC" w:rsidR="00860D0A" w:rsidRDefault="00860D0A" w:rsidP="000834DD">
      <w:pPr>
        <w:ind w:left="709" w:hanging="709"/>
        <w:rPr>
          <w:rFonts w:cs="Arial"/>
          <w:sz w:val="22"/>
          <w:szCs w:val="22"/>
        </w:rPr>
      </w:pPr>
    </w:p>
    <w:p w14:paraId="5D59804B" w14:textId="2147D950" w:rsidR="00860D0A" w:rsidRDefault="00860D0A" w:rsidP="000834DD">
      <w:pPr>
        <w:ind w:left="709" w:hanging="709"/>
        <w:rPr>
          <w:rFonts w:cs="Arial"/>
          <w:sz w:val="22"/>
          <w:szCs w:val="22"/>
        </w:rPr>
      </w:pPr>
      <w:r>
        <w:rPr>
          <w:rFonts w:cs="Arial"/>
          <w:sz w:val="22"/>
          <w:szCs w:val="22"/>
        </w:rPr>
        <w:t>(19)</w:t>
      </w:r>
      <w:r>
        <w:rPr>
          <w:rFonts w:cs="Arial"/>
          <w:sz w:val="22"/>
          <w:szCs w:val="22"/>
        </w:rPr>
        <w:tab/>
      </w:r>
      <w:r>
        <w:rPr>
          <w:rFonts w:cs="Arial"/>
          <w:b/>
          <w:bCs/>
          <w:sz w:val="22"/>
          <w:szCs w:val="22"/>
        </w:rPr>
        <w:t>H</w:t>
      </w:r>
      <w:r w:rsidRPr="00860D0A">
        <w:rPr>
          <w:rFonts w:cs="Arial"/>
          <w:b/>
          <w:bCs/>
          <w:sz w:val="22"/>
          <w:szCs w:val="22"/>
        </w:rPr>
        <w:t>andrail</w:t>
      </w:r>
      <w:r>
        <w:rPr>
          <w:rFonts w:cs="Arial"/>
          <w:sz w:val="22"/>
          <w:szCs w:val="22"/>
        </w:rPr>
        <w:t xml:space="preserve"> </w:t>
      </w:r>
      <w:r w:rsidRPr="00860D0A">
        <w:rPr>
          <w:rFonts w:cs="Arial"/>
          <w:b/>
          <w:bCs/>
          <w:sz w:val="22"/>
          <w:szCs w:val="22"/>
        </w:rPr>
        <w:t>Design</w:t>
      </w:r>
      <w:r>
        <w:rPr>
          <w:rFonts w:cs="Arial"/>
          <w:sz w:val="22"/>
          <w:szCs w:val="22"/>
        </w:rPr>
        <w:t xml:space="preserve"> – A pedestrian handrail separating the footpath and driveway for the </w:t>
      </w:r>
      <w:proofErr w:type="gramStart"/>
      <w:r>
        <w:rPr>
          <w:rFonts w:cs="Arial"/>
          <w:sz w:val="22"/>
          <w:szCs w:val="22"/>
        </w:rPr>
        <w:t>child care</w:t>
      </w:r>
      <w:proofErr w:type="gramEnd"/>
      <w:r>
        <w:rPr>
          <w:rFonts w:cs="Arial"/>
          <w:sz w:val="22"/>
          <w:szCs w:val="22"/>
        </w:rPr>
        <w:t xml:space="preserve"> centre, shall be designed to prevent vehicle/pedestrian conflict and shall include a non-</w:t>
      </w:r>
      <w:r w:rsidR="0084179E">
        <w:rPr>
          <w:rFonts w:cs="Arial"/>
          <w:sz w:val="22"/>
          <w:szCs w:val="22"/>
        </w:rPr>
        <w:t>climbable</w:t>
      </w:r>
      <w:r>
        <w:rPr>
          <w:rFonts w:cs="Arial"/>
          <w:sz w:val="22"/>
          <w:szCs w:val="22"/>
        </w:rPr>
        <w:t xml:space="preserve"> barrier from finished ground level to a minimum height of 1.2m. The handrail shall extend from the front boundary to proposed carparking space 8.   Details shall be provided prior to the issue of the Construction Certificate. </w:t>
      </w:r>
    </w:p>
    <w:p w14:paraId="1CB92EBC" w14:textId="0742B5EC" w:rsidR="0084179E" w:rsidRDefault="0084179E" w:rsidP="000834DD">
      <w:pPr>
        <w:ind w:left="709" w:hanging="709"/>
        <w:rPr>
          <w:rFonts w:cs="Arial"/>
          <w:sz w:val="22"/>
          <w:szCs w:val="22"/>
        </w:rPr>
      </w:pPr>
    </w:p>
    <w:p w14:paraId="2549C71F" w14:textId="2FBD3503" w:rsidR="0084179E" w:rsidRDefault="0084179E" w:rsidP="000834DD">
      <w:pPr>
        <w:ind w:left="709" w:hanging="709"/>
        <w:rPr>
          <w:rFonts w:cs="Arial"/>
          <w:sz w:val="22"/>
          <w:szCs w:val="22"/>
        </w:rPr>
      </w:pPr>
      <w:r>
        <w:rPr>
          <w:rFonts w:cs="Arial"/>
          <w:sz w:val="22"/>
          <w:szCs w:val="22"/>
        </w:rPr>
        <w:t>(20)</w:t>
      </w:r>
      <w:r>
        <w:rPr>
          <w:rFonts w:cs="Arial"/>
          <w:sz w:val="22"/>
          <w:szCs w:val="22"/>
        </w:rPr>
        <w:tab/>
      </w:r>
      <w:r>
        <w:rPr>
          <w:rFonts w:cs="Arial"/>
          <w:b/>
          <w:bCs/>
          <w:sz w:val="22"/>
          <w:szCs w:val="22"/>
        </w:rPr>
        <w:t xml:space="preserve">Child </w:t>
      </w:r>
      <w:proofErr w:type="gramStart"/>
      <w:r>
        <w:rPr>
          <w:rFonts w:cs="Arial"/>
          <w:b/>
          <w:bCs/>
          <w:sz w:val="22"/>
          <w:szCs w:val="22"/>
        </w:rPr>
        <w:t>Care Centre Car</w:t>
      </w:r>
      <w:r w:rsidR="003630E0">
        <w:rPr>
          <w:rFonts w:cs="Arial"/>
          <w:b/>
          <w:bCs/>
          <w:sz w:val="22"/>
          <w:szCs w:val="22"/>
        </w:rPr>
        <w:t xml:space="preserve"> </w:t>
      </w:r>
      <w:r>
        <w:rPr>
          <w:rFonts w:cs="Arial"/>
          <w:b/>
          <w:bCs/>
          <w:sz w:val="22"/>
          <w:szCs w:val="22"/>
        </w:rPr>
        <w:t>park</w:t>
      </w:r>
      <w:proofErr w:type="gramEnd"/>
      <w:r>
        <w:rPr>
          <w:rFonts w:cs="Arial"/>
          <w:b/>
          <w:bCs/>
          <w:sz w:val="22"/>
          <w:szCs w:val="22"/>
        </w:rPr>
        <w:t xml:space="preserve"> Lighting - </w:t>
      </w:r>
      <w:r w:rsidRPr="0084179E">
        <w:rPr>
          <w:rFonts w:cs="Arial"/>
          <w:sz w:val="22"/>
          <w:szCs w:val="22"/>
        </w:rPr>
        <w:t>The carpark shall have appropriate lighting installed to ensure a high level of visibility is available within the carpark during operational hours</w:t>
      </w:r>
      <w:r>
        <w:rPr>
          <w:rFonts w:cs="Arial"/>
          <w:sz w:val="22"/>
          <w:szCs w:val="22"/>
        </w:rPr>
        <w:t xml:space="preserve">. </w:t>
      </w:r>
    </w:p>
    <w:p w14:paraId="31422C05" w14:textId="529F962E" w:rsidR="0084179E" w:rsidRDefault="0084179E" w:rsidP="000834DD">
      <w:pPr>
        <w:ind w:left="709" w:hanging="709"/>
        <w:rPr>
          <w:rFonts w:cs="Arial"/>
          <w:sz w:val="22"/>
          <w:szCs w:val="22"/>
        </w:rPr>
      </w:pPr>
    </w:p>
    <w:p w14:paraId="3D1DFF7D" w14:textId="2993BA0D" w:rsidR="000735F3" w:rsidRDefault="0084179E" w:rsidP="000834DD">
      <w:pPr>
        <w:ind w:left="709" w:hanging="709"/>
        <w:rPr>
          <w:rFonts w:cs="Arial"/>
          <w:sz w:val="22"/>
          <w:szCs w:val="22"/>
        </w:rPr>
      </w:pPr>
      <w:r>
        <w:rPr>
          <w:rFonts w:cs="Arial"/>
          <w:sz w:val="22"/>
          <w:szCs w:val="22"/>
        </w:rPr>
        <w:t xml:space="preserve">(21) </w:t>
      </w:r>
      <w:r>
        <w:rPr>
          <w:rFonts w:cs="Arial"/>
          <w:sz w:val="22"/>
          <w:szCs w:val="22"/>
        </w:rPr>
        <w:tab/>
      </w:r>
      <w:r w:rsidR="00AC1FFC" w:rsidRPr="00AC1FFC">
        <w:rPr>
          <w:rFonts w:cs="Arial"/>
          <w:b/>
          <w:bCs/>
          <w:sz w:val="22"/>
          <w:szCs w:val="22"/>
        </w:rPr>
        <w:t>Child Care Centre</w:t>
      </w:r>
      <w:r w:rsidR="00AC1FFC">
        <w:rPr>
          <w:rFonts w:cs="Arial"/>
          <w:sz w:val="22"/>
          <w:szCs w:val="22"/>
        </w:rPr>
        <w:t xml:space="preserve"> </w:t>
      </w:r>
      <w:r w:rsidRPr="0084179E">
        <w:rPr>
          <w:rFonts w:cs="Arial"/>
          <w:b/>
          <w:bCs/>
          <w:sz w:val="22"/>
          <w:szCs w:val="22"/>
        </w:rPr>
        <w:t xml:space="preserve">Mechanical Heating and Cooling – </w:t>
      </w:r>
      <w:r w:rsidRPr="0084179E">
        <w:rPr>
          <w:rFonts w:cs="Arial"/>
          <w:sz w:val="22"/>
          <w:szCs w:val="22"/>
        </w:rPr>
        <w:t xml:space="preserve">All playrooms are required to be fitted with reverse-cycle air-conditioning with appropriate zone control to ensure each room </w:t>
      </w:r>
      <w:proofErr w:type="gramStart"/>
      <w:r w:rsidRPr="0084179E">
        <w:rPr>
          <w:rFonts w:cs="Arial"/>
          <w:sz w:val="22"/>
          <w:szCs w:val="22"/>
        </w:rPr>
        <w:t>is able to</w:t>
      </w:r>
      <w:proofErr w:type="gramEnd"/>
      <w:r w:rsidRPr="0084179E">
        <w:rPr>
          <w:rFonts w:cs="Arial"/>
          <w:sz w:val="22"/>
          <w:szCs w:val="22"/>
        </w:rPr>
        <w:t xml:space="preserve"> be maintained at temperatures that ensure the safety and wellbeing of children.  </w:t>
      </w:r>
    </w:p>
    <w:p w14:paraId="056184C0" w14:textId="77777777" w:rsidR="000735F3" w:rsidRDefault="000735F3" w:rsidP="000834DD">
      <w:pPr>
        <w:ind w:left="709" w:hanging="709"/>
        <w:rPr>
          <w:rFonts w:cs="Arial"/>
          <w:sz w:val="22"/>
          <w:szCs w:val="22"/>
        </w:rPr>
      </w:pPr>
    </w:p>
    <w:p w14:paraId="4F513ECC" w14:textId="092E636A" w:rsidR="0084179E" w:rsidRDefault="0084179E" w:rsidP="000735F3">
      <w:pPr>
        <w:ind w:left="709"/>
        <w:rPr>
          <w:rFonts w:cs="Arial"/>
          <w:sz w:val="22"/>
          <w:szCs w:val="22"/>
        </w:rPr>
      </w:pPr>
      <w:r w:rsidRPr="0084179E">
        <w:rPr>
          <w:rFonts w:cs="Arial"/>
          <w:sz w:val="22"/>
          <w:szCs w:val="22"/>
        </w:rPr>
        <w:t>The proposed mechanical ventilation to these rooms shall be installed in accordance with Australian Standard</w:t>
      </w:r>
      <w:r>
        <w:rPr>
          <w:rFonts w:cs="Arial"/>
          <w:sz w:val="22"/>
          <w:szCs w:val="22"/>
        </w:rPr>
        <w:t xml:space="preserve"> and recommendations of the Air Quality Assessment prepared by Zephyr Environmental, Project No: 0058, dated 7 July 2022</w:t>
      </w:r>
      <w:r w:rsidRPr="0084179E">
        <w:rPr>
          <w:rFonts w:cs="Arial"/>
          <w:sz w:val="22"/>
          <w:szCs w:val="22"/>
        </w:rPr>
        <w:t>. Details demonstrating compliance shall be provided to the certifier with the Construction Certificate application.</w:t>
      </w:r>
    </w:p>
    <w:p w14:paraId="76EEEFB1" w14:textId="476E6318" w:rsidR="000735F3" w:rsidRDefault="000735F3" w:rsidP="000834DD">
      <w:pPr>
        <w:ind w:left="709" w:hanging="709"/>
        <w:rPr>
          <w:rFonts w:cs="Arial"/>
          <w:sz w:val="22"/>
          <w:szCs w:val="22"/>
        </w:rPr>
      </w:pPr>
    </w:p>
    <w:p w14:paraId="70DC6B0E" w14:textId="1E8DEEEE" w:rsidR="000735F3" w:rsidRDefault="000735F3" w:rsidP="000834DD">
      <w:pPr>
        <w:ind w:left="709" w:hanging="709"/>
        <w:rPr>
          <w:rFonts w:cs="Arial"/>
          <w:sz w:val="22"/>
          <w:szCs w:val="22"/>
        </w:rPr>
      </w:pPr>
      <w:r>
        <w:rPr>
          <w:rFonts w:cs="Arial"/>
          <w:sz w:val="22"/>
          <w:szCs w:val="22"/>
        </w:rPr>
        <w:t>(22)</w:t>
      </w:r>
      <w:r>
        <w:rPr>
          <w:rFonts w:cs="Arial"/>
          <w:sz w:val="22"/>
          <w:szCs w:val="22"/>
        </w:rPr>
        <w:tab/>
      </w:r>
      <w:r w:rsidRPr="000735F3">
        <w:rPr>
          <w:rFonts w:cs="Arial"/>
          <w:b/>
          <w:bCs/>
          <w:sz w:val="22"/>
          <w:szCs w:val="22"/>
        </w:rPr>
        <w:t xml:space="preserve">Turner </w:t>
      </w:r>
      <w:r>
        <w:rPr>
          <w:rFonts w:cs="Arial"/>
          <w:b/>
          <w:bCs/>
          <w:sz w:val="22"/>
          <w:szCs w:val="22"/>
        </w:rPr>
        <w:t xml:space="preserve">Road Widening </w:t>
      </w:r>
      <w:r>
        <w:rPr>
          <w:rFonts w:cs="Arial"/>
          <w:sz w:val="22"/>
          <w:szCs w:val="22"/>
        </w:rPr>
        <w:t>– Plans demonstrating compliance shall be submitted to Council for approval prior to the issue of the Construction Certificate Application:</w:t>
      </w:r>
    </w:p>
    <w:p w14:paraId="5E1FB4EE" w14:textId="77777777" w:rsidR="000735F3" w:rsidRDefault="000735F3" w:rsidP="000735F3">
      <w:pPr>
        <w:ind w:left="709"/>
        <w:rPr>
          <w:rFonts w:cs="Arial"/>
          <w:sz w:val="22"/>
          <w:szCs w:val="22"/>
        </w:rPr>
      </w:pPr>
    </w:p>
    <w:p w14:paraId="56039C11" w14:textId="39C34F91" w:rsidR="000735F3" w:rsidRPr="000735F3" w:rsidRDefault="000735F3" w:rsidP="000735F3">
      <w:pPr>
        <w:pStyle w:val="ListParagraph"/>
        <w:numPr>
          <w:ilvl w:val="0"/>
          <w:numId w:val="44"/>
        </w:numPr>
        <w:ind w:left="1276" w:hanging="567"/>
        <w:rPr>
          <w:rFonts w:cs="Arial"/>
          <w:sz w:val="22"/>
          <w:szCs w:val="22"/>
        </w:rPr>
      </w:pPr>
      <w:r w:rsidRPr="000735F3">
        <w:rPr>
          <w:rFonts w:cs="Arial"/>
          <w:sz w:val="22"/>
          <w:szCs w:val="22"/>
        </w:rPr>
        <w:t>The minimum pavement width required is 6.5m from the centre line to face of kerb resulting in total carriageway width of 13m.</w:t>
      </w:r>
    </w:p>
    <w:p w14:paraId="14D05155" w14:textId="439B7884" w:rsidR="000735F3" w:rsidRPr="000735F3" w:rsidRDefault="000735F3" w:rsidP="000735F3">
      <w:pPr>
        <w:pStyle w:val="ListParagraph"/>
        <w:numPr>
          <w:ilvl w:val="0"/>
          <w:numId w:val="44"/>
        </w:numPr>
        <w:ind w:left="1276" w:hanging="567"/>
        <w:rPr>
          <w:rFonts w:cs="Arial"/>
          <w:sz w:val="22"/>
          <w:szCs w:val="22"/>
        </w:rPr>
      </w:pPr>
      <w:r w:rsidRPr="000735F3">
        <w:rPr>
          <w:rFonts w:cs="Arial"/>
          <w:sz w:val="22"/>
          <w:szCs w:val="22"/>
        </w:rPr>
        <w:t xml:space="preserve">The Kerb and Gutter is required to be 150mm high. </w:t>
      </w:r>
    </w:p>
    <w:p w14:paraId="3E6B343F" w14:textId="121A06B0" w:rsidR="000735F3" w:rsidRPr="000735F3" w:rsidRDefault="000735F3" w:rsidP="000735F3">
      <w:pPr>
        <w:pStyle w:val="ListParagraph"/>
        <w:numPr>
          <w:ilvl w:val="0"/>
          <w:numId w:val="44"/>
        </w:numPr>
        <w:ind w:left="1276" w:hanging="567"/>
        <w:rPr>
          <w:rFonts w:cs="Arial"/>
          <w:sz w:val="22"/>
          <w:szCs w:val="22"/>
        </w:rPr>
      </w:pPr>
      <w:r w:rsidRPr="000735F3">
        <w:rPr>
          <w:rFonts w:cs="Arial"/>
          <w:sz w:val="22"/>
          <w:szCs w:val="22"/>
        </w:rPr>
        <w:t xml:space="preserve">Verge width is required to be 3.5m from face of kerb to property boundary. </w:t>
      </w:r>
    </w:p>
    <w:p w14:paraId="0B7F37FA" w14:textId="725DC371" w:rsidR="000735F3" w:rsidRPr="000735F3" w:rsidRDefault="000735F3" w:rsidP="000735F3">
      <w:pPr>
        <w:pStyle w:val="ListParagraph"/>
        <w:numPr>
          <w:ilvl w:val="0"/>
          <w:numId w:val="44"/>
        </w:numPr>
        <w:ind w:left="1276" w:hanging="567"/>
        <w:rPr>
          <w:rFonts w:cs="Arial"/>
          <w:sz w:val="22"/>
          <w:szCs w:val="22"/>
        </w:rPr>
      </w:pPr>
      <w:r w:rsidRPr="000735F3">
        <w:rPr>
          <w:rFonts w:cs="Arial"/>
          <w:sz w:val="22"/>
          <w:szCs w:val="22"/>
        </w:rPr>
        <w:t xml:space="preserve">A 1.2m wide concrete pedestrian footpath is required to be demonstrated for the width of the property frontage and shall be designed in accordance with Council Engineering Specifications. </w:t>
      </w:r>
    </w:p>
    <w:p w14:paraId="121FBD0A" w14:textId="02F17585" w:rsidR="000735F3" w:rsidRPr="000735F3" w:rsidRDefault="000735F3" w:rsidP="000735F3">
      <w:pPr>
        <w:pStyle w:val="ListParagraph"/>
        <w:numPr>
          <w:ilvl w:val="0"/>
          <w:numId w:val="44"/>
        </w:numPr>
        <w:ind w:left="1276" w:hanging="567"/>
        <w:rPr>
          <w:rFonts w:cs="Arial"/>
          <w:sz w:val="22"/>
          <w:szCs w:val="22"/>
        </w:rPr>
      </w:pPr>
      <w:r w:rsidRPr="000735F3">
        <w:rPr>
          <w:rFonts w:cs="Arial"/>
          <w:sz w:val="22"/>
          <w:szCs w:val="22"/>
        </w:rPr>
        <w:t>A 20m taper/transitions in the road pavement upstream and downstream of the subject property.</w:t>
      </w:r>
    </w:p>
    <w:p w14:paraId="04A3FC5C" w14:textId="77777777" w:rsidR="000735F3" w:rsidRPr="000735F3" w:rsidRDefault="000735F3" w:rsidP="000735F3">
      <w:pPr>
        <w:pStyle w:val="ListParagraph"/>
        <w:numPr>
          <w:ilvl w:val="0"/>
          <w:numId w:val="44"/>
        </w:numPr>
        <w:ind w:left="1276" w:hanging="567"/>
        <w:contextualSpacing/>
        <w:jc w:val="left"/>
        <w:rPr>
          <w:rFonts w:ascii="Calibri" w:hAnsi="Calibri"/>
          <w:sz w:val="22"/>
          <w:szCs w:val="22"/>
          <w:lang w:eastAsia="en-AU"/>
        </w:rPr>
      </w:pPr>
      <w:r w:rsidRPr="000735F3">
        <w:rPr>
          <w:sz w:val="22"/>
          <w:szCs w:val="22"/>
          <w:lang w:eastAsia="en-AU"/>
        </w:rPr>
        <w:t xml:space="preserve">The thickness of the pavement </w:t>
      </w:r>
      <w:proofErr w:type="gramStart"/>
      <w:r w:rsidRPr="000735F3">
        <w:rPr>
          <w:sz w:val="22"/>
          <w:szCs w:val="22"/>
          <w:lang w:eastAsia="en-AU"/>
        </w:rPr>
        <w:t>has to</w:t>
      </w:r>
      <w:proofErr w:type="gramEnd"/>
      <w:r w:rsidRPr="000735F3">
        <w:rPr>
          <w:sz w:val="22"/>
          <w:szCs w:val="22"/>
          <w:lang w:eastAsia="en-AU"/>
        </w:rPr>
        <w:t xml:space="preserve"> be geotechnical designed for an industrial thick pavement.</w:t>
      </w:r>
    </w:p>
    <w:p w14:paraId="04362319" w14:textId="20EEC2F3" w:rsidR="000735F3" w:rsidRDefault="000735F3" w:rsidP="000735F3">
      <w:pPr>
        <w:pStyle w:val="ListParagraph"/>
        <w:numPr>
          <w:ilvl w:val="0"/>
          <w:numId w:val="44"/>
        </w:numPr>
        <w:ind w:left="1276" w:hanging="567"/>
        <w:rPr>
          <w:rFonts w:cs="Arial"/>
          <w:sz w:val="22"/>
          <w:szCs w:val="22"/>
        </w:rPr>
      </w:pPr>
      <w:r>
        <w:rPr>
          <w:rFonts w:cs="Arial"/>
          <w:sz w:val="22"/>
          <w:szCs w:val="22"/>
        </w:rPr>
        <w:t xml:space="preserve">Cross-fall across the road widening, levels of road and kerb and gutter shall be consistent with the site survey and consistent with existing levels and consistent with adjoining developments. </w:t>
      </w:r>
    </w:p>
    <w:p w14:paraId="02B9A83E" w14:textId="7B4784A1" w:rsidR="000735F3" w:rsidRDefault="000735F3" w:rsidP="000735F3">
      <w:pPr>
        <w:pStyle w:val="ListParagraph"/>
        <w:numPr>
          <w:ilvl w:val="0"/>
          <w:numId w:val="44"/>
        </w:numPr>
        <w:ind w:left="1276" w:hanging="567"/>
        <w:rPr>
          <w:rFonts w:cs="Arial"/>
          <w:sz w:val="22"/>
          <w:szCs w:val="22"/>
        </w:rPr>
      </w:pPr>
      <w:r>
        <w:rPr>
          <w:rFonts w:cs="Arial"/>
          <w:sz w:val="22"/>
          <w:szCs w:val="22"/>
        </w:rPr>
        <w:t xml:space="preserve">Road drainage design is required to be in accordance with site survey and drainage assessment. </w:t>
      </w:r>
    </w:p>
    <w:p w14:paraId="01B7FD04" w14:textId="19708533" w:rsidR="00D53C17" w:rsidRDefault="00D53C17" w:rsidP="000735F3">
      <w:pPr>
        <w:pStyle w:val="ListParagraph"/>
        <w:numPr>
          <w:ilvl w:val="0"/>
          <w:numId w:val="44"/>
        </w:numPr>
        <w:ind w:left="1276" w:hanging="567"/>
        <w:rPr>
          <w:rFonts w:cs="Arial"/>
          <w:sz w:val="22"/>
          <w:szCs w:val="22"/>
        </w:rPr>
      </w:pPr>
      <w:r w:rsidRPr="00D53C17">
        <w:rPr>
          <w:rFonts w:cs="Arial"/>
          <w:sz w:val="22"/>
          <w:szCs w:val="22"/>
        </w:rPr>
        <w:t xml:space="preserve">Relocation of power pole </w:t>
      </w:r>
      <w:r>
        <w:rPr>
          <w:rFonts w:cs="Arial"/>
          <w:sz w:val="22"/>
          <w:szCs w:val="22"/>
        </w:rPr>
        <w:t>shall be conducted in accordance with the approval and requirements of Endeavour Energy.</w:t>
      </w:r>
    </w:p>
    <w:p w14:paraId="5005CE87" w14:textId="547C322E" w:rsidR="00574AED" w:rsidRDefault="00574AED" w:rsidP="00574AED">
      <w:pPr>
        <w:ind w:left="709" w:hanging="709"/>
        <w:rPr>
          <w:rFonts w:cs="Arial"/>
          <w:sz w:val="22"/>
          <w:szCs w:val="22"/>
        </w:rPr>
      </w:pPr>
    </w:p>
    <w:p w14:paraId="3B9E01F4" w14:textId="77777777" w:rsidR="000735F3" w:rsidRPr="0086735B" w:rsidRDefault="000735F3" w:rsidP="00574AED">
      <w:pPr>
        <w:ind w:left="709" w:hanging="709"/>
        <w:rPr>
          <w:rFonts w:cs="Arial"/>
          <w:sz w:val="22"/>
          <w:szCs w:val="22"/>
        </w:rPr>
      </w:pPr>
    </w:p>
    <w:p w14:paraId="5548F074" w14:textId="77777777" w:rsidR="00667B4C" w:rsidRPr="0086735B" w:rsidRDefault="000D4311" w:rsidP="0086735B">
      <w:pPr>
        <w:rPr>
          <w:rFonts w:ascii="Arial Bold" w:hAnsi="Arial Bold" w:cs="Arial"/>
          <w:b/>
          <w:szCs w:val="24"/>
        </w:rPr>
      </w:pPr>
      <w:r>
        <w:rPr>
          <w:rFonts w:ascii="Arial Bold" w:hAnsi="Arial Bold" w:cs="Arial"/>
          <w:b/>
          <w:szCs w:val="24"/>
        </w:rPr>
        <w:t xml:space="preserve">3.0 - Prior </w:t>
      </w:r>
      <w:r w:rsidR="007D6930">
        <w:rPr>
          <w:rFonts w:ascii="Arial Bold" w:hAnsi="Arial Bold" w:cs="Arial"/>
          <w:b/>
          <w:szCs w:val="24"/>
        </w:rPr>
        <w:t>t</w:t>
      </w:r>
      <w:r>
        <w:rPr>
          <w:rFonts w:ascii="Arial Bold" w:hAnsi="Arial Bold" w:cs="Arial"/>
          <w:b/>
          <w:szCs w:val="24"/>
        </w:rPr>
        <w:t xml:space="preserve">o </w:t>
      </w:r>
      <w:r w:rsidR="00667B4C" w:rsidRPr="0086735B">
        <w:rPr>
          <w:rFonts w:ascii="Arial Bold" w:hAnsi="Arial Bold" w:cs="Arial"/>
          <w:b/>
          <w:szCs w:val="24"/>
        </w:rPr>
        <w:t>Commenc</w:t>
      </w:r>
      <w:r w:rsidR="007D6930">
        <w:rPr>
          <w:rFonts w:ascii="Arial Bold" w:hAnsi="Arial Bold" w:cs="Arial"/>
          <w:b/>
          <w:szCs w:val="24"/>
        </w:rPr>
        <w:t>ement o</w:t>
      </w:r>
      <w:r>
        <w:rPr>
          <w:rFonts w:ascii="Arial Bold" w:hAnsi="Arial Bold" w:cs="Arial"/>
          <w:b/>
          <w:szCs w:val="24"/>
        </w:rPr>
        <w:t>f Works</w:t>
      </w:r>
    </w:p>
    <w:p w14:paraId="6A3D6250" w14:textId="77777777" w:rsidR="00667B4C" w:rsidRPr="0086735B" w:rsidRDefault="00667B4C" w:rsidP="0086735B">
      <w:pPr>
        <w:rPr>
          <w:rFonts w:cs="Arial"/>
          <w:sz w:val="22"/>
          <w:szCs w:val="22"/>
        </w:rPr>
      </w:pPr>
    </w:p>
    <w:p w14:paraId="4FF17E8A" w14:textId="77777777" w:rsidR="00667B4C" w:rsidRPr="0086735B" w:rsidRDefault="00667B4C" w:rsidP="0086735B">
      <w:pPr>
        <w:rPr>
          <w:rFonts w:cs="Arial"/>
          <w:sz w:val="22"/>
          <w:szCs w:val="22"/>
        </w:rPr>
      </w:pPr>
      <w:r w:rsidRPr="0086735B">
        <w:rPr>
          <w:rFonts w:cs="Arial"/>
          <w:sz w:val="22"/>
          <w:szCs w:val="22"/>
        </w:rPr>
        <w:t xml:space="preserve">The following conditions of consent shall be complied with prior to any works commencing on the </w:t>
      </w:r>
      <w:r w:rsidR="00CE4E3E" w:rsidRPr="0086735B">
        <w:rPr>
          <w:rFonts w:cs="Arial"/>
          <w:sz w:val="22"/>
          <w:szCs w:val="22"/>
        </w:rPr>
        <w:t>development</w:t>
      </w:r>
      <w:r w:rsidRPr="0086735B">
        <w:rPr>
          <w:rFonts w:cs="Arial"/>
          <w:sz w:val="22"/>
          <w:szCs w:val="22"/>
        </w:rPr>
        <w:t xml:space="preserve"> site.</w:t>
      </w:r>
    </w:p>
    <w:p w14:paraId="7E90480D" w14:textId="77777777" w:rsidR="00667B4C" w:rsidRPr="0086735B" w:rsidRDefault="00667B4C" w:rsidP="0086735B">
      <w:pPr>
        <w:rPr>
          <w:rFonts w:cs="Arial"/>
          <w:sz w:val="22"/>
          <w:szCs w:val="22"/>
        </w:rPr>
      </w:pPr>
    </w:p>
    <w:p w14:paraId="0029055A" w14:textId="77777777" w:rsidR="00E64850" w:rsidRDefault="00E64850" w:rsidP="00FD58DF">
      <w:pPr>
        <w:pStyle w:val="Header"/>
        <w:ind w:left="709" w:hanging="709"/>
        <w:rPr>
          <w:rFonts w:cs="Arial"/>
          <w:sz w:val="22"/>
          <w:szCs w:val="22"/>
        </w:rPr>
      </w:pPr>
      <w:r>
        <w:rPr>
          <w:rFonts w:cs="Arial"/>
          <w:sz w:val="22"/>
          <w:szCs w:val="22"/>
        </w:rPr>
        <w:t>(1)</w:t>
      </w:r>
      <w:r>
        <w:rPr>
          <w:rFonts w:cs="Arial"/>
          <w:sz w:val="22"/>
          <w:szCs w:val="22"/>
        </w:rPr>
        <w:tab/>
      </w:r>
      <w:r w:rsidRPr="00272AAC">
        <w:rPr>
          <w:rFonts w:cs="Arial"/>
          <w:b/>
          <w:sz w:val="22"/>
          <w:szCs w:val="22"/>
        </w:rPr>
        <w:t>Sydney Water Approval</w:t>
      </w:r>
      <w:r w:rsidRPr="00272AAC">
        <w:rPr>
          <w:rFonts w:cs="Arial"/>
          <w:sz w:val="22"/>
          <w:szCs w:val="22"/>
        </w:rPr>
        <w:t xml:space="preserve"> </w:t>
      </w:r>
      <w:r>
        <w:rPr>
          <w:rFonts w:cs="Arial"/>
          <w:sz w:val="22"/>
          <w:szCs w:val="22"/>
        </w:rPr>
        <w:t>–</w:t>
      </w:r>
      <w:r w:rsidRPr="00272AAC">
        <w:rPr>
          <w:rFonts w:cs="Arial"/>
          <w:sz w:val="22"/>
          <w:szCs w:val="22"/>
        </w:rPr>
        <w:t xml:space="preserve"> </w:t>
      </w:r>
      <w:r>
        <w:rPr>
          <w:rFonts w:cs="Arial"/>
          <w:sz w:val="22"/>
          <w:szCs w:val="22"/>
        </w:rPr>
        <w:t xml:space="preserve">The approved construction certificate plans must also be approved by Sydney Water to determine if sewer, water or stormwater mains or easements will be affected by any part of the development. Go to </w:t>
      </w:r>
      <w:hyperlink r:id="rId8" w:history="1">
        <w:r w:rsidRPr="0051545C">
          <w:rPr>
            <w:rStyle w:val="Hyperlink"/>
            <w:rFonts w:cs="Arial"/>
            <w:sz w:val="22"/>
            <w:szCs w:val="22"/>
          </w:rPr>
          <w:t>www.sydneywater.com/tapin</w:t>
        </w:r>
      </w:hyperlink>
      <w:r>
        <w:rPr>
          <w:rFonts w:cs="Arial"/>
          <w:sz w:val="22"/>
          <w:szCs w:val="22"/>
        </w:rPr>
        <w:t xml:space="preserve"> to apply.</w:t>
      </w:r>
    </w:p>
    <w:p w14:paraId="40BEED17" w14:textId="77777777" w:rsidR="00E64850" w:rsidRDefault="00E64850" w:rsidP="00FD58DF">
      <w:pPr>
        <w:pStyle w:val="Header"/>
        <w:ind w:left="709" w:hanging="709"/>
        <w:rPr>
          <w:rFonts w:cs="Arial"/>
          <w:sz w:val="22"/>
          <w:szCs w:val="22"/>
        </w:rPr>
      </w:pPr>
    </w:p>
    <w:p w14:paraId="779A6950" w14:textId="77777777" w:rsidR="00E64850" w:rsidRPr="00272AAC" w:rsidRDefault="00E64850" w:rsidP="00FD58DF">
      <w:pPr>
        <w:pStyle w:val="Header"/>
        <w:ind w:left="709" w:hanging="709"/>
        <w:rPr>
          <w:rFonts w:cs="Arial"/>
          <w:sz w:val="22"/>
          <w:szCs w:val="22"/>
        </w:rPr>
      </w:pPr>
      <w:r>
        <w:rPr>
          <w:rFonts w:cs="Arial"/>
          <w:sz w:val="22"/>
          <w:szCs w:val="22"/>
        </w:rPr>
        <w:tab/>
        <w:t xml:space="preserve">A copy of the approval receipt from Sydney Water must be submitted to the principal </w:t>
      </w:r>
      <w:r w:rsidRPr="00F925D8">
        <w:rPr>
          <w:rFonts w:cs="Arial"/>
          <w:sz w:val="22"/>
          <w:szCs w:val="22"/>
        </w:rPr>
        <w:t>certifier</w:t>
      </w:r>
      <w:r>
        <w:rPr>
          <w:rFonts w:cs="Arial"/>
          <w:sz w:val="22"/>
          <w:szCs w:val="22"/>
        </w:rPr>
        <w:t>.</w:t>
      </w:r>
    </w:p>
    <w:p w14:paraId="79C7281B" w14:textId="77777777" w:rsidR="00E64850" w:rsidRPr="007753A3" w:rsidRDefault="00E64850" w:rsidP="007753A3">
      <w:pPr>
        <w:pStyle w:val="Header"/>
        <w:tabs>
          <w:tab w:val="left" w:pos="709"/>
          <w:tab w:val="left" w:pos="1418"/>
          <w:tab w:val="left" w:pos="2126"/>
        </w:tabs>
        <w:rPr>
          <w:rFonts w:cs="Arial"/>
          <w:sz w:val="22"/>
          <w:szCs w:val="22"/>
        </w:rPr>
      </w:pPr>
    </w:p>
    <w:p w14:paraId="685A925C" w14:textId="77777777" w:rsidR="00E64850" w:rsidRPr="004B59DC" w:rsidRDefault="00E64850" w:rsidP="008423D6">
      <w:pPr>
        <w:pStyle w:val="Header"/>
        <w:ind w:left="709" w:hanging="709"/>
        <w:rPr>
          <w:rFonts w:cs="Arial"/>
          <w:color w:val="000000"/>
          <w:sz w:val="22"/>
          <w:szCs w:val="22"/>
        </w:rPr>
      </w:pPr>
      <w:r>
        <w:rPr>
          <w:rFonts w:cs="Arial"/>
          <w:sz w:val="22"/>
          <w:szCs w:val="22"/>
        </w:rPr>
        <w:t>(2)</w:t>
      </w:r>
      <w:r>
        <w:rPr>
          <w:rFonts w:cs="Arial"/>
          <w:sz w:val="22"/>
          <w:szCs w:val="22"/>
        </w:rPr>
        <w:tab/>
      </w:r>
      <w:r w:rsidRPr="004B59DC">
        <w:rPr>
          <w:rFonts w:cs="Arial"/>
          <w:b/>
          <w:sz w:val="22"/>
          <w:szCs w:val="22"/>
        </w:rPr>
        <w:t>Soil Erosion and Sediment Control</w:t>
      </w:r>
      <w:r w:rsidRPr="004B59DC">
        <w:rPr>
          <w:rFonts w:cs="Arial"/>
          <w:sz w:val="22"/>
          <w:szCs w:val="22"/>
        </w:rPr>
        <w:t xml:space="preserve"> - </w:t>
      </w:r>
      <w:r w:rsidRPr="004B59DC">
        <w:rPr>
          <w:rFonts w:cs="Arial"/>
          <w:color w:val="000000"/>
          <w:sz w:val="22"/>
          <w:szCs w:val="22"/>
        </w:rPr>
        <w:t xml:space="preserve">Soil erosion and sediment controls must be implemented prior to works commencing on the site in accordance with ‘Managing Urban Stormwater – Soils and Construction ('the blue book') and any Sediment and Erosion plans approved with this </w:t>
      </w:r>
      <w:r>
        <w:rPr>
          <w:rFonts w:cs="Arial"/>
          <w:color w:val="000000"/>
          <w:sz w:val="22"/>
          <w:szCs w:val="22"/>
        </w:rPr>
        <w:t>d</w:t>
      </w:r>
      <w:r w:rsidRPr="004B59DC">
        <w:rPr>
          <w:rFonts w:cs="Arial"/>
          <w:color w:val="000000"/>
          <w:sz w:val="22"/>
          <w:szCs w:val="22"/>
        </w:rPr>
        <w:t xml:space="preserve">evelopment </w:t>
      </w:r>
      <w:r>
        <w:rPr>
          <w:rFonts w:cs="Arial"/>
          <w:color w:val="000000"/>
          <w:sz w:val="22"/>
          <w:szCs w:val="22"/>
        </w:rPr>
        <w:t>c</w:t>
      </w:r>
      <w:r w:rsidRPr="004B59DC">
        <w:rPr>
          <w:rFonts w:cs="Arial"/>
          <w:color w:val="000000"/>
          <w:sz w:val="22"/>
          <w:szCs w:val="22"/>
        </w:rPr>
        <w:t>onsent.</w:t>
      </w:r>
    </w:p>
    <w:p w14:paraId="75ADCBAE" w14:textId="77777777" w:rsidR="00E64850" w:rsidRPr="004C5E48" w:rsidRDefault="00E64850" w:rsidP="004C5E48">
      <w:pPr>
        <w:pStyle w:val="Header"/>
        <w:tabs>
          <w:tab w:val="left" w:pos="709"/>
          <w:tab w:val="left" w:pos="1418"/>
          <w:tab w:val="left" w:pos="2126"/>
        </w:tabs>
        <w:rPr>
          <w:rFonts w:cs="Arial"/>
          <w:color w:val="000000"/>
          <w:sz w:val="22"/>
          <w:szCs w:val="22"/>
        </w:rPr>
      </w:pPr>
      <w:r>
        <w:rPr>
          <w:rFonts w:cs="Arial"/>
          <w:color w:val="000000"/>
          <w:sz w:val="22"/>
          <w:szCs w:val="22"/>
        </w:rPr>
        <w:lastRenderedPageBreak/>
        <w:tab/>
      </w:r>
    </w:p>
    <w:p w14:paraId="276BC082" w14:textId="77777777" w:rsidR="00E64850" w:rsidRDefault="00E64850" w:rsidP="00247999">
      <w:pPr>
        <w:ind w:left="709" w:hanging="709"/>
        <w:rPr>
          <w:rFonts w:cs="Arial"/>
          <w:sz w:val="22"/>
          <w:szCs w:val="22"/>
        </w:rPr>
      </w:pPr>
      <w:r>
        <w:rPr>
          <w:rFonts w:cs="Arial"/>
          <w:sz w:val="22"/>
          <w:szCs w:val="22"/>
        </w:rPr>
        <w:t>(3)</w:t>
      </w:r>
      <w:r>
        <w:rPr>
          <w:rFonts w:cs="Arial"/>
          <w:sz w:val="22"/>
          <w:szCs w:val="22"/>
        </w:rPr>
        <w:tab/>
      </w:r>
      <w:r w:rsidRPr="00AE638A">
        <w:rPr>
          <w:rFonts w:cs="Arial"/>
          <w:b/>
          <w:sz w:val="22"/>
          <w:szCs w:val="22"/>
        </w:rPr>
        <w:t xml:space="preserve">Public Liability Insurance </w:t>
      </w:r>
      <w:r w:rsidRPr="00AE638A">
        <w:rPr>
          <w:rFonts w:cs="Arial"/>
          <w:sz w:val="22"/>
          <w:szCs w:val="22"/>
        </w:rPr>
        <w:t xml:space="preserve">- The owner or contractor shall take out a Public Liability Insurance Policy with a minimum cover of $20 million in relation to the occupation of, and works within, </w:t>
      </w:r>
      <w:r w:rsidRPr="00AE638A">
        <w:rPr>
          <w:rFonts w:cs="Arial"/>
          <w:color w:val="000000"/>
          <w:sz w:val="22"/>
          <w:szCs w:val="22"/>
        </w:rPr>
        <w:t>public property (</w:t>
      </w:r>
      <w:proofErr w:type="gramStart"/>
      <w:r w:rsidRPr="00AE638A">
        <w:rPr>
          <w:rFonts w:cs="Arial"/>
          <w:color w:val="000000"/>
          <w:sz w:val="22"/>
          <w:szCs w:val="22"/>
        </w:rPr>
        <w:t>i.e.</w:t>
      </w:r>
      <w:proofErr w:type="gramEnd"/>
      <w:r w:rsidRPr="00AE638A">
        <w:rPr>
          <w:rFonts w:cs="Arial"/>
          <w:color w:val="000000"/>
          <w:sz w:val="22"/>
          <w:szCs w:val="22"/>
        </w:rPr>
        <w:t xml:space="preserve"> kerbs, gutters, footpaths, walkways, reserves, etc)</w:t>
      </w:r>
      <w:r w:rsidRPr="00AE638A">
        <w:rPr>
          <w:rFonts w:cs="Arial"/>
          <w:sz w:val="22"/>
          <w:szCs w:val="22"/>
        </w:rPr>
        <w:t xml:space="preserve"> for the full duration of the proposed works. Evidence of this Policy shall be provided to Council and the </w:t>
      </w:r>
      <w:r>
        <w:rPr>
          <w:rFonts w:cs="Arial"/>
          <w:sz w:val="22"/>
          <w:szCs w:val="22"/>
        </w:rPr>
        <w:t>certifier</w:t>
      </w:r>
      <w:r w:rsidRPr="00AE638A">
        <w:rPr>
          <w:rFonts w:cs="Arial"/>
          <w:sz w:val="22"/>
          <w:szCs w:val="22"/>
        </w:rPr>
        <w:t>.</w:t>
      </w:r>
    </w:p>
    <w:p w14:paraId="6BC4FD16" w14:textId="77777777" w:rsidR="00E64850" w:rsidRPr="00AE638A" w:rsidRDefault="00E64850" w:rsidP="00AE638A">
      <w:pPr>
        <w:rPr>
          <w:rFonts w:cs="Arial"/>
          <w:color w:val="000000"/>
          <w:sz w:val="22"/>
          <w:szCs w:val="22"/>
        </w:rPr>
      </w:pPr>
    </w:p>
    <w:p w14:paraId="7F2E283A" w14:textId="77777777" w:rsidR="00E64850" w:rsidRPr="00903217" w:rsidRDefault="00E64850" w:rsidP="004341EE">
      <w:pPr>
        <w:ind w:left="709" w:hanging="709"/>
        <w:rPr>
          <w:rFonts w:cs="Arial"/>
          <w:sz w:val="22"/>
          <w:szCs w:val="22"/>
        </w:rPr>
      </w:pPr>
      <w:r>
        <w:rPr>
          <w:rFonts w:cs="Arial"/>
          <w:sz w:val="22"/>
          <w:szCs w:val="22"/>
        </w:rPr>
        <w:t>(4)</w:t>
      </w:r>
      <w:r>
        <w:rPr>
          <w:rFonts w:cs="Arial"/>
          <w:sz w:val="22"/>
          <w:szCs w:val="22"/>
        </w:rPr>
        <w:tab/>
      </w:r>
      <w:r w:rsidRPr="00903217">
        <w:rPr>
          <w:rFonts w:cs="Arial"/>
          <w:b/>
          <w:sz w:val="22"/>
          <w:szCs w:val="22"/>
        </w:rPr>
        <w:t xml:space="preserve">Notice of </w:t>
      </w:r>
      <w:r>
        <w:rPr>
          <w:rFonts w:cs="Arial"/>
          <w:b/>
          <w:sz w:val="22"/>
          <w:szCs w:val="22"/>
        </w:rPr>
        <w:t>Principal Certifier</w:t>
      </w:r>
      <w:r w:rsidRPr="00903217">
        <w:rPr>
          <w:rFonts w:cs="Arial"/>
          <w:sz w:val="22"/>
          <w:szCs w:val="22"/>
        </w:rPr>
        <w:t xml:space="preserve"> - Notice shall be given to Council at least two (2) days prior to subdivision and/or building works commencing in accordance with </w:t>
      </w:r>
      <w:r>
        <w:rPr>
          <w:rFonts w:cs="Arial"/>
          <w:sz w:val="22"/>
          <w:szCs w:val="22"/>
        </w:rPr>
        <w:t xml:space="preserve">the </w:t>
      </w:r>
      <w:bookmarkStart w:id="1" w:name="_Hlk96527612"/>
      <w:r w:rsidRPr="00BA4167">
        <w:rPr>
          <w:rFonts w:cs="Arial"/>
          <w:i/>
          <w:iCs/>
          <w:sz w:val="22"/>
          <w:szCs w:val="22"/>
        </w:rPr>
        <w:t xml:space="preserve">Environmental Planning and Assessment </w:t>
      </w:r>
      <w:r>
        <w:rPr>
          <w:rFonts w:cs="Arial"/>
          <w:i/>
          <w:iCs/>
        </w:rPr>
        <w:t xml:space="preserve">(Development Certification and Fire Safety) </w:t>
      </w:r>
      <w:r w:rsidRPr="00BA4167">
        <w:rPr>
          <w:rFonts w:cs="Arial"/>
          <w:i/>
          <w:iCs/>
          <w:sz w:val="22"/>
          <w:szCs w:val="22"/>
        </w:rPr>
        <w:t>Regulation 2021</w:t>
      </w:r>
      <w:bookmarkEnd w:id="1"/>
      <w:r w:rsidRPr="00903217">
        <w:rPr>
          <w:rFonts w:cs="Arial"/>
          <w:sz w:val="22"/>
          <w:szCs w:val="22"/>
        </w:rPr>
        <w:t>. The notice shall include:</w:t>
      </w:r>
    </w:p>
    <w:p w14:paraId="28CA475C" w14:textId="77777777" w:rsidR="00E64850" w:rsidRPr="00903217" w:rsidRDefault="00E64850" w:rsidP="004341EE">
      <w:pPr>
        <w:ind w:left="709" w:hanging="709"/>
        <w:rPr>
          <w:rFonts w:cs="Arial"/>
          <w:sz w:val="22"/>
          <w:szCs w:val="22"/>
        </w:rPr>
      </w:pPr>
    </w:p>
    <w:p w14:paraId="73206BDC" w14:textId="77777777" w:rsidR="00E64850" w:rsidRPr="00903217" w:rsidRDefault="00E64850" w:rsidP="00E64850">
      <w:pPr>
        <w:numPr>
          <w:ilvl w:val="0"/>
          <w:numId w:val="19"/>
        </w:numPr>
        <w:spacing w:after="240"/>
        <w:ind w:left="1418" w:hanging="709"/>
        <w:rPr>
          <w:rFonts w:cs="Arial"/>
          <w:sz w:val="22"/>
          <w:szCs w:val="22"/>
        </w:rPr>
      </w:pPr>
      <w:r w:rsidRPr="00903217">
        <w:rPr>
          <w:rFonts w:cs="Arial"/>
          <w:sz w:val="22"/>
          <w:szCs w:val="22"/>
        </w:rPr>
        <w:t xml:space="preserve">a description of the work to be carried </w:t>
      </w:r>
      <w:proofErr w:type="gramStart"/>
      <w:r w:rsidRPr="00903217">
        <w:rPr>
          <w:rFonts w:cs="Arial"/>
          <w:sz w:val="22"/>
          <w:szCs w:val="22"/>
        </w:rPr>
        <w:t>out;</w:t>
      </w:r>
      <w:proofErr w:type="gramEnd"/>
    </w:p>
    <w:p w14:paraId="3DD6D627" w14:textId="77777777" w:rsidR="00E64850" w:rsidRPr="00903217" w:rsidRDefault="00E64850" w:rsidP="00E64850">
      <w:pPr>
        <w:numPr>
          <w:ilvl w:val="0"/>
          <w:numId w:val="19"/>
        </w:numPr>
        <w:spacing w:after="240"/>
        <w:ind w:left="1418" w:hanging="709"/>
        <w:rPr>
          <w:rFonts w:cs="Arial"/>
          <w:sz w:val="22"/>
          <w:szCs w:val="22"/>
        </w:rPr>
      </w:pPr>
      <w:r w:rsidRPr="00903217">
        <w:rPr>
          <w:rFonts w:cs="Arial"/>
          <w:sz w:val="22"/>
          <w:szCs w:val="22"/>
        </w:rPr>
        <w:t xml:space="preserve">the address of the land on which the work is to be carried </w:t>
      </w:r>
      <w:proofErr w:type="gramStart"/>
      <w:r w:rsidRPr="00903217">
        <w:rPr>
          <w:rFonts w:cs="Arial"/>
          <w:sz w:val="22"/>
          <w:szCs w:val="22"/>
        </w:rPr>
        <w:t>out;</w:t>
      </w:r>
      <w:proofErr w:type="gramEnd"/>
    </w:p>
    <w:p w14:paraId="75E25A20" w14:textId="77777777" w:rsidR="00E64850" w:rsidRPr="00903217" w:rsidRDefault="00E64850" w:rsidP="00E64850">
      <w:pPr>
        <w:numPr>
          <w:ilvl w:val="0"/>
          <w:numId w:val="19"/>
        </w:numPr>
        <w:spacing w:after="240"/>
        <w:ind w:left="1418" w:hanging="709"/>
        <w:rPr>
          <w:rFonts w:cs="Arial"/>
          <w:sz w:val="22"/>
          <w:szCs w:val="22"/>
        </w:rPr>
      </w:pPr>
      <w:r w:rsidRPr="00903217">
        <w:rPr>
          <w:rFonts w:cs="Arial"/>
          <w:sz w:val="22"/>
          <w:szCs w:val="22"/>
        </w:rPr>
        <w:t xml:space="preserve">the registered number and date of issue of the relevant development </w:t>
      </w:r>
      <w:proofErr w:type="gramStart"/>
      <w:r w:rsidRPr="00903217">
        <w:rPr>
          <w:rFonts w:cs="Arial"/>
          <w:sz w:val="22"/>
          <w:szCs w:val="22"/>
        </w:rPr>
        <w:t>consent;</w:t>
      </w:r>
      <w:proofErr w:type="gramEnd"/>
    </w:p>
    <w:p w14:paraId="07A8742A" w14:textId="77777777" w:rsidR="00E64850" w:rsidRPr="00903217" w:rsidRDefault="00E64850" w:rsidP="00E64850">
      <w:pPr>
        <w:numPr>
          <w:ilvl w:val="0"/>
          <w:numId w:val="19"/>
        </w:numPr>
        <w:spacing w:after="240"/>
        <w:ind w:left="1418" w:hanging="709"/>
        <w:rPr>
          <w:rFonts w:cs="Arial"/>
          <w:sz w:val="22"/>
          <w:szCs w:val="22"/>
        </w:rPr>
      </w:pPr>
      <w:r w:rsidRPr="00903217">
        <w:rPr>
          <w:rFonts w:cs="Arial"/>
          <w:sz w:val="22"/>
          <w:szCs w:val="22"/>
        </w:rPr>
        <w:t xml:space="preserve">the name and address of the </w:t>
      </w:r>
      <w:r>
        <w:rPr>
          <w:rFonts w:cs="Arial"/>
          <w:sz w:val="22"/>
          <w:szCs w:val="22"/>
        </w:rPr>
        <w:t>principal certifier</w:t>
      </w:r>
      <w:r w:rsidRPr="00903217">
        <w:rPr>
          <w:rFonts w:cs="Arial"/>
          <w:sz w:val="22"/>
          <w:szCs w:val="22"/>
        </w:rPr>
        <w:t xml:space="preserve">, and of the person by whom </w:t>
      </w:r>
      <w:r>
        <w:rPr>
          <w:rFonts w:cs="Arial"/>
          <w:sz w:val="22"/>
          <w:szCs w:val="22"/>
        </w:rPr>
        <w:tab/>
      </w:r>
      <w:r w:rsidRPr="00903217">
        <w:rPr>
          <w:rFonts w:cs="Arial"/>
          <w:sz w:val="22"/>
          <w:szCs w:val="22"/>
        </w:rPr>
        <w:t xml:space="preserve">the </w:t>
      </w:r>
      <w:r>
        <w:rPr>
          <w:rFonts w:cs="Arial"/>
          <w:sz w:val="22"/>
          <w:szCs w:val="22"/>
        </w:rPr>
        <w:t>principal certifier</w:t>
      </w:r>
      <w:r w:rsidRPr="00903217">
        <w:rPr>
          <w:rFonts w:cs="Arial"/>
          <w:sz w:val="22"/>
          <w:szCs w:val="22"/>
        </w:rPr>
        <w:t xml:space="preserve"> was </w:t>
      </w:r>
      <w:proofErr w:type="gramStart"/>
      <w:r w:rsidRPr="00903217">
        <w:rPr>
          <w:rFonts w:cs="Arial"/>
          <w:sz w:val="22"/>
          <w:szCs w:val="22"/>
        </w:rPr>
        <w:t>appointed;</w:t>
      </w:r>
      <w:proofErr w:type="gramEnd"/>
    </w:p>
    <w:p w14:paraId="647D3085" w14:textId="77777777" w:rsidR="00E64850" w:rsidRDefault="00E64850" w:rsidP="00E64850">
      <w:pPr>
        <w:numPr>
          <w:ilvl w:val="0"/>
          <w:numId w:val="19"/>
        </w:numPr>
        <w:spacing w:after="240"/>
        <w:ind w:left="1418" w:hanging="709"/>
        <w:rPr>
          <w:rFonts w:cs="Arial"/>
          <w:sz w:val="22"/>
          <w:szCs w:val="22"/>
        </w:rPr>
      </w:pPr>
      <w:r>
        <w:rPr>
          <w:rFonts w:cs="Arial"/>
          <w:sz w:val="22"/>
          <w:szCs w:val="22"/>
        </w:rPr>
        <w:t>the certifier’s registration number, and a statement signed by the certifier consenting to being appointed as principal certifier; and</w:t>
      </w:r>
    </w:p>
    <w:p w14:paraId="31BB402D" w14:textId="77777777" w:rsidR="00E64850" w:rsidRPr="00211602" w:rsidRDefault="00E64850" w:rsidP="00E64850">
      <w:pPr>
        <w:numPr>
          <w:ilvl w:val="0"/>
          <w:numId w:val="19"/>
        </w:numPr>
        <w:spacing w:after="240"/>
        <w:ind w:left="1418" w:hanging="709"/>
        <w:rPr>
          <w:rFonts w:cs="Arial"/>
          <w:sz w:val="22"/>
          <w:szCs w:val="22"/>
        </w:rPr>
      </w:pPr>
      <w:r w:rsidRPr="00211602">
        <w:rPr>
          <w:rFonts w:cs="Arial"/>
          <w:sz w:val="22"/>
          <w:szCs w:val="22"/>
        </w:rPr>
        <w:t>a telephone number on which the principal certifier may be contacted for business purposes.</w:t>
      </w:r>
    </w:p>
    <w:p w14:paraId="5F8F6E94" w14:textId="77777777" w:rsidR="00E64850" w:rsidRPr="00260DC3" w:rsidRDefault="00E64850" w:rsidP="009B14B0">
      <w:pPr>
        <w:ind w:left="709" w:hanging="709"/>
        <w:rPr>
          <w:rFonts w:cs="Arial"/>
          <w:sz w:val="22"/>
          <w:szCs w:val="22"/>
        </w:rPr>
      </w:pPr>
      <w:r>
        <w:rPr>
          <w:rFonts w:cs="Arial"/>
          <w:sz w:val="22"/>
          <w:szCs w:val="22"/>
        </w:rPr>
        <w:t>(5)</w:t>
      </w:r>
      <w:r>
        <w:rPr>
          <w:rFonts w:cs="Arial"/>
          <w:sz w:val="22"/>
          <w:szCs w:val="22"/>
        </w:rPr>
        <w:tab/>
      </w:r>
      <w:r w:rsidRPr="00260DC3">
        <w:rPr>
          <w:rFonts w:cs="Arial"/>
          <w:b/>
          <w:sz w:val="22"/>
          <w:szCs w:val="22"/>
        </w:rPr>
        <w:t xml:space="preserve">Notice </w:t>
      </w:r>
      <w:r>
        <w:rPr>
          <w:rFonts w:cs="Arial"/>
          <w:b/>
          <w:sz w:val="22"/>
          <w:szCs w:val="22"/>
        </w:rPr>
        <w:t xml:space="preserve">of </w:t>
      </w:r>
      <w:r w:rsidRPr="00260DC3">
        <w:rPr>
          <w:rFonts w:cs="Arial"/>
          <w:b/>
          <w:sz w:val="22"/>
          <w:szCs w:val="22"/>
        </w:rPr>
        <w:t>Commencement of Work</w:t>
      </w:r>
      <w:r w:rsidRPr="00260DC3">
        <w:rPr>
          <w:rFonts w:cs="Arial"/>
          <w:sz w:val="22"/>
          <w:szCs w:val="22"/>
        </w:rPr>
        <w:t xml:space="preserve"> - Notice shall be given to Council at least two (2) days prior to subdivision and/or building works commencing in accordance </w:t>
      </w:r>
      <w:r w:rsidRPr="00C54BF3">
        <w:rPr>
          <w:rFonts w:cs="Arial"/>
          <w:sz w:val="22"/>
          <w:szCs w:val="22"/>
        </w:rPr>
        <w:t xml:space="preserve">with the </w:t>
      </w:r>
      <w:r w:rsidRPr="00C54BF3">
        <w:rPr>
          <w:rFonts w:cs="Arial"/>
          <w:i/>
          <w:iCs/>
          <w:sz w:val="22"/>
          <w:szCs w:val="22"/>
        </w:rPr>
        <w:t>Environmental Planning and Assessment (Development Certification and Fire Safety) Regulation 2021</w:t>
      </w:r>
      <w:r w:rsidRPr="00C54BF3">
        <w:rPr>
          <w:rFonts w:cs="Arial"/>
          <w:sz w:val="22"/>
          <w:szCs w:val="22"/>
        </w:rPr>
        <w:t>.</w:t>
      </w:r>
      <w:r w:rsidRPr="00260DC3">
        <w:rPr>
          <w:rFonts w:cs="Arial"/>
          <w:sz w:val="22"/>
          <w:szCs w:val="22"/>
        </w:rPr>
        <w:t xml:space="preserve"> The notice shall include:</w:t>
      </w:r>
    </w:p>
    <w:p w14:paraId="1C921A14" w14:textId="77777777" w:rsidR="00E64850" w:rsidRPr="00260DC3" w:rsidRDefault="00E64850" w:rsidP="008D316F">
      <w:pPr>
        <w:ind w:left="851" w:hanging="851"/>
        <w:rPr>
          <w:rFonts w:cs="Arial"/>
          <w:sz w:val="22"/>
          <w:szCs w:val="22"/>
        </w:rPr>
      </w:pPr>
    </w:p>
    <w:p w14:paraId="2BFF43D7" w14:textId="77777777" w:rsidR="00E64850" w:rsidRPr="00260DC3" w:rsidRDefault="00E64850" w:rsidP="00E64850">
      <w:pPr>
        <w:numPr>
          <w:ilvl w:val="0"/>
          <w:numId w:val="20"/>
        </w:numPr>
        <w:spacing w:after="240"/>
        <w:ind w:left="1418" w:hanging="709"/>
        <w:rPr>
          <w:rFonts w:cs="Arial"/>
          <w:sz w:val="22"/>
          <w:szCs w:val="22"/>
        </w:rPr>
      </w:pPr>
      <w:r w:rsidRPr="00260DC3">
        <w:rPr>
          <w:rFonts w:cs="Arial"/>
          <w:sz w:val="22"/>
          <w:szCs w:val="22"/>
        </w:rPr>
        <w:t xml:space="preserve">the name and address of the person by whom the notice is being </w:t>
      </w:r>
      <w:proofErr w:type="gramStart"/>
      <w:r w:rsidRPr="00260DC3">
        <w:rPr>
          <w:rFonts w:cs="Arial"/>
          <w:sz w:val="22"/>
          <w:szCs w:val="22"/>
        </w:rPr>
        <w:t>given;</w:t>
      </w:r>
      <w:proofErr w:type="gramEnd"/>
    </w:p>
    <w:p w14:paraId="7ADA4906" w14:textId="77777777" w:rsidR="00E64850" w:rsidRPr="00260DC3" w:rsidRDefault="00E64850" w:rsidP="00E64850">
      <w:pPr>
        <w:numPr>
          <w:ilvl w:val="0"/>
          <w:numId w:val="20"/>
        </w:numPr>
        <w:spacing w:after="240"/>
        <w:ind w:left="1418" w:hanging="709"/>
        <w:rPr>
          <w:rFonts w:cs="Arial"/>
          <w:sz w:val="22"/>
          <w:szCs w:val="22"/>
        </w:rPr>
      </w:pPr>
      <w:r w:rsidRPr="00260DC3">
        <w:rPr>
          <w:rFonts w:cs="Arial"/>
          <w:sz w:val="22"/>
          <w:szCs w:val="22"/>
        </w:rPr>
        <w:t xml:space="preserve">a description of the work to be carried </w:t>
      </w:r>
      <w:proofErr w:type="gramStart"/>
      <w:r w:rsidRPr="00260DC3">
        <w:rPr>
          <w:rFonts w:cs="Arial"/>
          <w:sz w:val="22"/>
          <w:szCs w:val="22"/>
        </w:rPr>
        <w:t>out;</w:t>
      </w:r>
      <w:proofErr w:type="gramEnd"/>
    </w:p>
    <w:p w14:paraId="233054AE" w14:textId="77777777" w:rsidR="00E64850" w:rsidRPr="00260DC3" w:rsidRDefault="00E64850" w:rsidP="00E64850">
      <w:pPr>
        <w:numPr>
          <w:ilvl w:val="0"/>
          <w:numId w:val="20"/>
        </w:numPr>
        <w:spacing w:after="240"/>
        <w:ind w:left="1418" w:hanging="709"/>
        <w:rPr>
          <w:rFonts w:cs="Arial"/>
          <w:sz w:val="22"/>
          <w:szCs w:val="22"/>
        </w:rPr>
      </w:pPr>
      <w:r w:rsidRPr="00260DC3">
        <w:rPr>
          <w:rFonts w:cs="Arial"/>
          <w:sz w:val="22"/>
          <w:szCs w:val="22"/>
        </w:rPr>
        <w:t xml:space="preserve">the address of the land on which the work is to be carried </w:t>
      </w:r>
      <w:proofErr w:type="gramStart"/>
      <w:r w:rsidRPr="00260DC3">
        <w:rPr>
          <w:rFonts w:cs="Arial"/>
          <w:sz w:val="22"/>
          <w:szCs w:val="22"/>
        </w:rPr>
        <w:t>out;</w:t>
      </w:r>
      <w:proofErr w:type="gramEnd"/>
    </w:p>
    <w:p w14:paraId="102D6776" w14:textId="77777777" w:rsidR="00E64850" w:rsidRPr="00260DC3" w:rsidRDefault="00E64850" w:rsidP="00E64850">
      <w:pPr>
        <w:numPr>
          <w:ilvl w:val="0"/>
          <w:numId w:val="20"/>
        </w:numPr>
        <w:spacing w:after="240"/>
        <w:ind w:left="1418" w:hanging="709"/>
        <w:rPr>
          <w:rFonts w:cs="Arial"/>
          <w:sz w:val="22"/>
          <w:szCs w:val="22"/>
        </w:rPr>
      </w:pPr>
      <w:r w:rsidRPr="00260DC3">
        <w:rPr>
          <w:rFonts w:cs="Arial"/>
          <w:sz w:val="22"/>
          <w:szCs w:val="22"/>
        </w:rPr>
        <w:t xml:space="preserve">the registered number and date of issue of the relevant development consent and construction </w:t>
      </w:r>
      <w:proofErr w:type="gramStart"/>
      <w:r w:rsidRPr="00260DC3">
        <w:rPr>
          <w:rFonts w:cs="Arial"/>
          <w:sz w:val="22"/>
          <w:szCs w:val="22"/>
        </w:rPr>
        <w:t>certificate;</w:t>
      </w:r>
      <w:proofErr w:type="gramEnd"/>
    </w:p>
    <w:p w14:paraId="38E6E1F3" w14:textId="77777777" w:rsidR="00E64850" w:rsidRDefault="00E64850" w:rsidP="00E64850">
      <w:pPr>
        <w:numPr>
          <w:ilvl w:val="0"/>
          <w:numId w:val="20"/>
        </w:numPr>
        <w:spacing w:after="240"/>
        <w:ind w:left="1418" w:hanging="709"/>
        <w:rPr>
          <w:rFonts w:cs="Arial"/>
          <w:sz w:val="22"/>
          <w:szCs w:val="22"/>
        </w:rPr>
      </w:pPr>
      <w:r w:rsidRPr="00260DC3">
        <w:rPr>
          <w:rFonts w:cs="Arial"/>
          <w:sz w:val="22"/>
          <w:szCs w:val="22"/>
        </w:rPr>
        <w:t xml:space="preserve">a statement signed by or on behalf of the </w:t>
      </w:r>
      <w:r>
        <w:rPr>
          <w:rFonts w:cs="Arial"/>
          <w:sz w:val="22"/>
          <w:szCs w:val="22"/>
        </w:rPr>
        <w:t>principal certifier (only where no principal certifier is required)</w:t>
      </w:r>
      <w:r w:rsidRPr="00260DC3">
        <w:rPr>
          <w:rFonts w:cs="Arial"/>
          <w:sz w:val="22"/>
          <w:szCs w:val="22"/>
        </w:rPr>
        <w:t xml:space="preserve"> to the effect that all conditions of the consent that are required to be satisfied prior to the work commencing have been satisfied; and</w:t>
      </w:r>
    </w:p>
    <w:p w14:paraId="0C76F714" w14:textId="77777777" w:rsidR="00E64850" w:rsidRPr="00FF44C6" w:rsidRDefault="00E64850" w:rsidP="00E64850">
      <w:pPr>
        <w:numPr>
          <w:ilvl w:val="0"/>
          <w:numId w:val="20"/>
        </w:numPr>
        <w:ind w:left="1418" w:hanging="709"/>
        <w:rPr>
          <w:rFonts w:cs="Arial"/>
          <w:color w:val="000000"/>
          <w:sz w:val="22"/>
          <w:szCs w:val="22"/>
        </w:rPr>
      </w:pPr>
      <w:r w:rsidRPr="00260DC3">
        <w:rPr>
          <w:rFonts w:cs="Arial"/>
          <w:sz w:val="22"/>
          <w:szCs w:val="22"/>
        </w:rPr>
        <w:t>the date on which the work is intended to commence</w:t>
      </w:r>
      <w:r>
        <w:rPr>
          <w:rFonts w:cs="Arial"/>
          <w:sz w:val="22"/>
          <w:szCs w:val="22"/>
        </w:rPr>
        <w:t>.</w:t>
      </w:r>
    </w:p>
    <w:p w14:paraId="4AF17EE6" w14:textId="77777777" w:rsidR="00E64850" w:rsidRPr="00260DC3" w:rsidRDefault="00E64850" w:rsidP="00FF44C6">
      <w:pPr>
        <w:rPr>
          <w:rFonts w:cs="Arial"/>
          <w:color w:val="000000"/>
          <w:sz w:val="22"/>
          <w:szCs w:val="22"/>
        </w:rPr>
      </w:pPr>
    </w:p>
    <w:p w14:paraId="2D9E2615" w14:textId="23CF219D" w:rsidR="00E64850" w:rsidRPr="00B33E47" w:rsidRDefault="00E64850" w:rsidP="003630E0">
      <w:pPr>
        <w:ind w:left="709" w:hanging="709"/>
        <w:rPr>
          <w:rFonts w:cs="Arial"/>
          <w:sz w:val="22"/>
          <w:szCs w:val="22"/>
        </w:rPr>
      </w:pPr>
      <w:r>
        <w:rPr>
          <w:rFonts w:cs="Arial"/>
          <w:sz w:val="22"/>
          <w:szCs w:val="22"/>
        </w:rPr>
        <w:t>(6)</w:t>
      </w:r>
      <w:r>
        <w:rPr>
          <w:rFonts w:cs="Arial"/>
          <w:sz w:val="22"/>
          <w:szCs w:val="22"/>
        </w:rPr>
        <w:tab/>
      </w:r>
      <w:r w:rsidRPr="0096112F">
        <w:rPr>
          <w:rFonts w:cs="Arial"/>
          <w:b/>
          <w:sz w:val="22"/>
          <w:szCs w:val="22"/>
        </w:rPr>
        <w:t xml:space="preserve">Construction Certificate </w:t>
      </w:r>
      <w:r w:rsidRPr="00B33E47">
        <w:rPr>
          <w:rFonts w:cs="Arial"/>
          <w:b/>
          <w:sz w:val="22"/>
          <w:szCs w:val="22"/>
        </w:rPr>
        <w:t xml:space="preserve">Required </w:t>
      </w:r>
      <w:r w:rsidRPr="00B33E47">
        <w:rPr>
          <w:rFonts w:cs="Arial"/>
          <w:sz w:val="22"/>
          <w:szCs w:val="22"/>
        </w:rPr>
        <w:t>- In accordance with the</w:t>
      </w:r>
      <w:r>
        <w:rPr>
          <w:rFonts w:cs="Arial"/>
          <w:sz w:val="22"/>
          <w:szCs w:val="22"/>
        </w:rPr>
        <w:t xml:space="preserve"> requirements of the </w:t>
      </w:r>
      <w:r w:rsidRPr="00B33E47">
        <w:rPr>
          <w:rFonts w:cs="Arial"/>
          <w:i/>
          <w:sz w:val="22"/>
          <w:szCs w:val="22"/>
        </w:rPr>
        <w:t>EP&amp;A Act 1979,</w:t>
      </w:r>
      <w:r w:rsidRPr="00B33E47">
        <w:rPr>
          <w:rFonts w:cs="Arial"/>
          <w:sz w:val="22"/>
          <w:szCs w:val="22"/>
        </w:rPr>
        <w:t xml:space="preserve"> </w:t>
      </w:r>
      <w:r>
        <w:rPr>
          <w:rFonts w:cs="Arial"/>
          <w:sz w:val="22"/>
          <w:szCs w:val="22"/>
        </w:rPr>
        <w:t>building</w:t>
      </w:r>
      <w:r w:rsidRPr="00B33E47">
        <w:rPr>
          <w:rFonts w:cs="Arial"/>
          <w:sz w:val="22"/>
          <w:szCs w:val="22"/>
        </w:rPr>
        <w:t xml:space="preserve"> or subdivision works approved by this consent shall not commence until the following has been satisfied:</w:t>
      </w:r>
    </w:p>
    <w:p w14:paraId="2727B604" w14:textId="77777777" w:rsidR="00E64850" w:rsidRPr="00B33E47" w:rsidRDefault="00E64850" w:rsidP="00480D50">
      <w:pPr>
        <w:ind w:left="851" w:hanging="851"/>
        <w:rPr>
          <w:rFonts w:cs="Arial"/>
          <w:sz w:val="22"/>
          <w:szCs w:val="22"/>
        </w:rPr>
      </w:pPr>
    </w:p>
    <w:p w14:paraId="397E8EBF" w14:textId="216CA551" w:rsidR="00E64850" w:rsidRPr="00B33E47" w:rsidRDefault="00E64850" w:rsidP="003630E0">
      <w:pPr>
        <w:numPr>
          <w:ilvl w:val="0"/>
          <w:numId w:val="21"/>
        </w:numPr>
        <w:spacing w:after="240"/>
        <w:ind w:left="1418" w:hanging="709"/>
        <w:rPr>
          <w:rFonts w:cs="Arial"/>
          <w:sz w:val="22"/>
          <w:szCs w:val="22"/>
        </w:rPr>
      </w:pPr>
      <w:r w:rsidRPr="00B33E47">
        <w:rPr>
          <w:rFonts w:cs="Arial"/>
          <w:sz w:val="22"/>
          <w:szCs w:val="22"/>
        </w:rPr>
        <w:t xml:space="preserve">a </w:t>
      </w:r>
      <w:r w:rsidRPr="0096112F">
        <w:rPr>
          <w:rFonts w:cs="Arial"/>
          <w:sz w:val="22"/>
          <w:szCs w:val="22"/>
        </w:rPr>
        <w:t xml:space="preserve">Construction Certificate </w:t>
      </w:r>
      <w:r w:rsidRPr="00B33E47">
        <w:rPr>
          <w:rFonts w:cs="Arial"/>
          <w:sz w:val="22"/>
          <w:szCs w:val="22"/>
        </w:rPr>
        <w:t xml:space="preserve">has been issued by a </w:t>
      </w:r>
      <w:proofErr w:type="gramStart"/>
      <w:r>
        <w:rPr>
          <w:rFonts w:cs="Arial"/>
          <w:sz w:val="22"/>
          <w:szCs w:val="22"/>
        </w:rPr>
        <w:t>certifier</w:t>
      </w:r>
      <w:r w:rsidRPr="00B33E47">
        <w:rPr>
          <w:rFonts w:cs="Arial"/>
          <w:sz w:val="22"/>
          <w:szCs w:val="22"/>
        </w:rPr>
        <w:t>;</w:t>
      </w:r>
      <w:proofErr w:type="gramEnd"/>
      <w:r w:rsidRPr="00B33E47">
        <w:rPr>
          <w:rFonts w:cs="Arial"/>
          <w:sz w:val="22"/>
          <w:szCs w:val="22"/>
        </w:rPr>
        <w:t xml:space="preserve"> </w:t>
      </w:r>
    </w:p>
    <w:p w14:paraId="47370051" w14:textId="77777777" w:rsidR="00E64850" w:rsidRDefault="00E64850" w:rsidP="003630E0">
      <w:pPr>
        <w:numPr>
          <w:ilvl w:val="0"/>
          <w:numId w:val="21"/>
        </w:numPr>
        <w:spacing w:after="240"/>
        <w:ind w:left="1418" w:hanging="709"/>
        <w:rPr>
          <w:rFonts w:cs="Arial"/>
          <w:sz w:val="22"/>
          <w:szCs w:val="22"/>
        </w:rPr>
      </w:pPr>
      <w:r w:rsidRPr="00F9087D">
        <w:rPr>
          <w:rFonts w:cs="Arial"/>
          <w:sz w:val="22"/>
          <w:szCs w:val="22"/>
        </w:rPr>
        <w:t xml:space="preserve">a </w:t>
      </w:r>
      <w:r>
        <w:rPr>
          <w:rFonts w:cs="Arial"/>
          <w:sz w:val="22"/>
          <w:szCs w:val="22"/>
        </w:rPr>
        <w:t>principal certifier</w:t>
      </w:r>
      <w:r w:rsidRPr="00F9087D">
        <w:rPr>
          <w:rFonts w:cs="Arial"/>
          <w:sz w:val="22"/>
          <w:szCs w:val="22"/>
        </w:rPr>
        <w:t xml:space="preserve"> has been appointed by the person having ben</w:t>
      </w:r>
      <w:r>
        <w:rPr>
          <w:rFonts w:cs="Arial"/>
          <w:sz w:val="22"/>
          <w:szCs w:val="22"/>
        </w:rPr>
        <w:t xml:space="preserve">efit of the development </w:t>
      </w:r>
      <w:proofErr w:type="gramStart"/>
      <w:r>
        <w:rPr>
          <w:rFonts w:cs="Arial"/>
          <w:sz w:val="22"/>
          <w:szCs w:val="22"/>
        </w:rPr>
        <w:t>consent;</w:t>
      </w:r>
      <w:proofErr w:type="gramEnd"/>
    </w:p>
    <w:p w14:paraId="2413EF7B" w14:textId="77777777" w:rsidR="00E64850" w:rsidRPr="00F9087D" w:rsidRDefault="00E64850" w:rsidP="003630E0">
      <w:pPr>
        <w:numPr>
          <w:ilvl w:val="0"/>
          <w:numId w:val="21"/>
        </w:numPr>
        <w:spacing w:after="240"/>
        <w:ind w:left="1418" w:hanging="709"/>
        <w:rPr>
          <w:rFonts w:cs="Arial"/>
          <w:sz w:val="22"/>
          <w:szCs w:val="22"/>
        </w:rPr>
      </w:pPr>
      <w:r w:rsidRPr="00F9087D">
        <w:rPr>
          <w:rFonts w:cs="Arial"/>
          <w:sz w:val="22"/>
          <w:szCs w:val="22"/>
        </w:rPr>
        <w:t xml:space="preserve">if Council is not the </w:t>
      </w:r>
      <w:r>
        <w:rPr>
          <w:rFonts w:cs="Arial"/>
          <w:sz w:val="22"/>
          <w:szCs w:val="22"/>
        </w:rPr>
        <w:t>principal certifier</w:t>
      </w:r>
      <w:r w:rsidRPr="00F9087D">
        <w:rPr>
          <w:rFonts w:cs="Arial"/>
          <w:sz w:val="22"/>
          <w:szCs w:val="22"/>
        </w:rPr>
        <w:t xml:space="preserve">, Council is notified of the appointed </w:t>
      </w:r>
      <w:r>
        <w:rPr>
          <w:rFonts w:cs="Arial"/>
          <w:sz w:val="22"/>
          <w:szCs w:val="22"/>
        </w:rPr>
        <w:t>principal certifier</w:t>
      </w:r>
      <w:r w:rsidRPr="00F9087D">
        <w:rPr>
          <w:rFonts w:cs="Arial"/>
          <w:sz w:val="22"/>
          <w:szCs w:val="22"/>
        </w:rPr>
        <w:t xml:space="preserve"> at least two (2) days before building work </w:t>
      </w:r>
      <w:proofErr w:type="gramStart"/>
      <w:r w:rsidRPr="00F9087D">
        <w:rPr>
          <w:rFonts w:cs="Arial"/>
          <w:sz w:val="22"/>
          <w:szCs w:val="22"/>
        </w:rPr>
        <w:t>commences;</w:t>
      </w:r>
      <w:proofErr w:type="gramEnd"/>
      <w:r w:rsidRPr="00F9087D">
        <w:rPr>
          <w:rFonts w:cs="Arial"/>
          <w:sz w:val="22"/>
          <w:szCs w:val="22"/>
        </w:rPr>
        <w:t xml:space="preserve"> </w:t>
      </w:r>
    </w:p>
    <w:p w14:paraId="2BD7032C" w14:textId="77777777" w:rsidR="00E64850" w:rsidRPr="00B33E47" w:rsidRDefault="00E64850" w:rsidP="003630E0">
      <w:pPr>
        <w:numPr>
          <w:ilvl w:val="0"/>
          <w:numId w:val="21"/>
        </w:numPr>
        <w:spacing w:after="240"/>
        <w:ind w:left="1418" w:hanging="709"/>
        <w:rPr>
          <w:rFonts w:cs="Arial"/>
          <w:sz w:val="22"/>
          <w:szCs w:val="22"/>
        </w:rPr>
      </w:pPr>
      <w:r w:rsidRPr="00B33E47">
        <w:rPr>
          <w:rFonts w:cs="Arial"/>
          <w:sz w:val="22"/>
          <w:szCs w:val="22"/>
        </w:rPr>
        <w:t>the person having benefit of the development consent notifies Council of the intention to commence building work at least two (2) days before building work commences; and</w:t>
      </w:r>
    </w:p>
    <w:p w14:paraId="72A17F61" w14:textId="77777777" w:rsidR="00E64850" w:rsidRDefault="00E64850" w:rsidP="003630E0">
      <w:pPr>
        <w:numPr>
          <w:ilvl w:val="0"/>
          <w:numId w:val="21"/>
        </w:numPr>
        <w:ind w:left="1418" w:hanging="709"/>
        <w:rPr>
          <w:rFonts w:cs="Arial"/>
          <w:sz w:val="22"/>
          <w:szCs w:val="22"/>
        </w:rPr>
      </w:pPr>
      <w:r w:rsidRPr="00B33E47">
        <w:rPr>
          <w:rFonts w:cs="Arial"/>
          <w:sz w:val="22"/>
          <w:szCs w:val="22"/>
        </w:rPr>
        <w:t xml:space="preserve">the </w:t>
      </w:r>
      <w:r>
        <w:rPr>
          <w:rFonts w:cs="Arial"/>
          <w:sz w:val="22"/>
          <w:szCs w:val="22"/>
        </w:rPr>
        <w:t>principal certifier</w:t>
      </w:r>
      <w:r w:rsidRPr="00B33E47">
        <w:rPr>
          <w:rFonts w:cs="Arial"/>
          <w:sz w:val="22"/>
          <w:szCs w:val="22"/>
        </w:rPr>
        <w:t xml:space="preserve"> is notified in writing of the name and contractor licence number of the owner/builder intending to carry out the approved works.</w:t>
      </w:r>
    </w:p>
    <w:p w14:paraId="38A0A89F" w14:textId="77777777" w:rsidR="00E64850" w:rsidRPr="00B33E47" w:rsidRDefault="00E64850" w:rsidP="00B33E47">
      <w:pPr>
        <w:rPr>
          <w:rFonts w:cs="Arial"/>
          <w:color w:val="000000"/>
          <w:sz w:val="22"/>
          <w:szCs w:val="22"/>
        </w:rPr>
      </w:pPr>
    </w:p>
    <w:p w14:paraId="0671A352" w14:textId="77777777" w:rsidR="00E64850" w:rsidRDefault="00E64850" w:rsidP="00820FB7">
      <w:pPr>
        <w:ind w:left="709" w:hanging="709"/>
        <w:rPr>
          <w:rFonts w:cs="Arial"/>
          <w:sz w:val="22"/>
          <w:szCs w:val="22"/>
        </w:rPr>
      </w:pPr>
      <w:r>
        <w:rPr>
          <w:rFonts w:cs="Arial"/>
          <w:sz w:val="22"/>
          <w:szCs w:val="22"/>
        </w:rPr>
        <w:t>(7)</w:t>
      </w:r>
      <w:r>
        <w:rPr>
          <w:rFonts w:cs="Arial"/>
          <w:sz w:val="22"/>
          <w:szCs w:val="22"/>
        </w:rPr>
        <w:tab/>
      </w:r>
      <w:r>
        <w:rPr>
          <w:rFonts w:cs="Arial"/>
          <w:b/>
          <w:sz w:val="22"/>
          <w:szCs w:val="22"/>
        </w:rPr>
        <w:t xml:space="preserve">Construction Noise Management Plan – </w:t>
      </w:r>
      <w:r>
        <w:rPr>
          <w:rFonts w:cs="Arial"/>
          <w:sz w:val="22"/>
          <w:szCs w:val="22"/>
        </w:rPr>
        <w:t>A construction noise management plan shall be provided to the principal certifier and include the following:</w:t>
      </w:r>
    </w:p>
    <w:p w14:paraId="5093462C" w14:textId="77777777" w:rsidR="00E64850" w:rsidRDefault="00E64850" w:rsidP="00820FB7">
      <w:pPr>
        <w:ind w:left="709" w:hanging="709"/>
        <w:rPr>
          <w:rFonts w:cs="Arial"/>
          <w:sz w:val="22"/>
          <w:szCs w:val="22"/>
        </w:rPr>
      </w:pPr>
      <w:r>
        <w:rPr>
          <w:rFonts w:cs="Arial"/>
          <w:sz w:val="22"/>
          <w:szCs w:val="22"/>
        </w:rPr>
        <w:tab/>
      </w:r>
    </w:p>
    <w:p w14:paraId="3CF7E777" w14:textId="77777777" w:rsidR="00E64850" w:rsidRDefault="00E64850" w:rsidP="00E64850">
      <w:pPr>
        <w:numPr>
          <w:ilvl w:val="0"/>
          <w:numId w:val="22"/>
        </w:numPr>
        <w:ind w:left="1418" w:hanging="709"/>
        <w:rPr>
          <w:rFonts w:cs="Arial"/>
          <w:sz w:val="22"/>
          <w:szCs w:val="22"/>
        </w:rPr>
      </w:pPr>
      <w:r>
        <w:rPr>
          <w:rFonts w:cs="Arial"/>
          <w:sz w:val="22"/>
          <w:szCs w:val="22"/>
        </w:rPr>
        <w:t xml:space="preserve">noise mitigation </w:t>
      </w:r>
      <w:proofErr w:type="gramStart"/>
      <w:r>
        <w:rPr>
          <w:rFonts w:cs="Arial"/>
          <w:sz w:val="22"/>
          <w:szCs w:val="22"/>
        </w:rPr>
        <w:t>measures;</w:t>
      </w:r>
      <w:proofErr w:type="gramEnd"/>
    </w:p>
    <w:p w14:paraId="0D77A623" w14:textId="77777777" w:rsidR="00E64850" w:rsidRDefault="00E64850" w:rsidP="00275608">
      <w:pPr>
        <w:ind w:left="1418" w:hanging="709"/>
        <w:rPr>
          <w:rFonts w:cs="Arial"/>
          <w:sz w:val="22"/>
          <w:szCs w:val="22"/>
        </w:rPr>
      </w:pPr>
    </w:p>
    <w:p w14:paraId="422D4164" w14:textId="77777777" w:rsidR="00E64850" w:rsidRDefault="00E64850" w:rsidP="00E64850">
      <w:pPr>
        <w:numPr>
          <w:ilvl w:val="0"/>
          <w:numId w:val="22"/>
        </w:numPr>
        <w:ind w:left="1418" w:hanging="709"/>
        <w:rPr>
          <w:rFonts w:cs="Arial"/>
          <w:sz w:val="22"/>
          <w:szCs w:val="22"/>
        </w:rPr>
      </w:pPr>
      <w:r>
        <w:rPr>
          <w:rFonts w:cs="Arial"/>
          <w:sz w:val="22"/>
          <w:szCs w:val="22"/>
        </w:rPr>
        <w:t xml:space="preserve">noise and/or vibration </w:t>
      </w:r>
      <w:proofErr w:type="gramStart"/>
      <w:r>
        <w:rPr>
          <w:rFonts w:cs="Arial"/>
          <w:sz w:val="22"/>
          <w:szCs w:val="22"/>
        </w:rPr>
        <w:t>monitoring;</w:t>
      </w:r>
      <w:proofErr w:type="gramEnd"/>
    </w:p>
    <w:p w14:paraId="5D326767" w14:textId="77777777" w:rsidR="00E64850" w:rsidRDefault="00E64850" w:rsidP="00275608">
      <w:pPr>
        <w:ind w:left="1418" w:hanging="709"/>
        <w:rPr>
          <w:rFonts w:cs="Arial"/>
          <w:sz w:val="22"/>
          <w:szCs w:val="22"/>
        </w:rPr>
      </w:pPr>
    </w:p>
    <w:p w14:paraId="71B5BE98" w14:textId="77777777" w:rsidR="00E64850" w:rsidRDefault="00E64850" w:rsidP="00E64850">
      <w:pPr>
        <w:numPr>
          <w:ilvl w:val="0"/>
          <w:numId w:val="22"/>
        </w:numPr>
        <w:ind w:left="1418" w:hanging="709"/>
        <w:rPr>
          <w:rFonts w:cs="Arial"/>
          <w:sz w:val="22"/>
          <w:szCs w:val="22"/>
        </w:rPr>
      </w:pPr>
      <w:r>
        <w:rPr>
          <w:rFonts w:cs="Arial"/>
          <w:sz w:val="22"/>
          <w:szCs w:val="22"/>
        </w:rPr>
        <w:t xml:space="preserve">use of respite </w:t>
      </w:r>
      <w:proofErr w:type="gramStart"/>
      <w:r>
        <w:rPr>
          <w:rFonts w:cs="Arial"/>
          <w:sz w:val="22"/>
          <w:szCs w:val="22"/>
        </w:rPr>
        <w:t>periods;</w:t>
      </w:r>
      <w:proofErr w:type="gramEnd"/>
    </w:p>
    <w:p w14:paraId="645DC7CD" w14:textId="77777777" w:rsidR="00E64850" w:rsidRDefault="00E64850" w:rsidP="00275608">
      <w:pPr>
        <w:ind w:left="1418" w:hanging="709"/>
        <w:rPr>
          <w:rFonts w:cs="Arial"/>
          <w:sz w:val="22"/>
          <w:szCs w:val="22"/>
        </w:rPr>
      </w:pPr>
    </w:p>
    <w:p w14:paraId="7CC6E39A" w14:textId="77777777" w:rsidR="00E64850" w:rsidRDefault="00E64850" w:rsidP="00E64850">
      <w:pPr>
        <w:numPr>
          <w:ilvl w:val="0"/>
          <w:numId w:val="22"/>
        </w:numPr>
        <w:ind w:left="1418" w:hanging="709"/>
        <w:rPr>
          <w:rFonts w:cs="Arial"/>
          <w:sz w:val="22"/>
          <w:szCs w:val="22"/>
        </w:rPr>
      </w:pPr>
      <w:r>
        <w:rPr>
          <w:rFonts w:cs="Arial"/>
          <w:sz w:val="22"/>
          <w:szCs w:val="22"/>
        </w:rPr>
        <w:t>complaints handling; and</w:t>
      </w:r>
    </w:p>
    <w:p w14:paraId="75168CDE" w14:textId="77777777" w:rsidR="00E64850" w:rsidRDefault="00E64850" w:rsidP="00275608">
      <w:pPr>
        <w:ind w:left="1418" w:hanging="709"/>
        <w:rPr>
          <w:rFonts w:cs="Arial"/>
          <w:sz w:val="22"/>
          <w:szCs w:val="22"/>
        </w:rPr>
      </w:pPr>
    </w:p>
    <w:p w14:paraId="7D271FA6" w14:textId="77777777" w:rsidR="00E64850" w:rsidRDefault="00E64850" w:rsidP="00E64850">
      <w:pPr>
        <w:numPr>
          <w:ilvl w:val="0"/>
          <w:numId w:val="22"/>
        </w:numPr>
        <w:ind w:left="1418" w:hanging="709"/>
        <w:rPr>
          <w:rFonts w:cs="Arial"/>
          <w:sz w:val="22"/>
          <w:szCs w:val="22"/>
        </w:rPr>
      </w:pPr>
      <w:r>
        <w:rPr>
          <w:rFonts w:cs="Arial"/>
          <w:sz w:val="22"/>
          <w:szCs w:val="22"/>
        </w:rPr>
        <w:t>community liaison and consultation.</w:t>
      </w:r>
    </w:p>
    <w:p w14:paraId="60F61F02" w14:textId="77777777" w:rsidR="00E64850" w:rsidRDefault="00E64850" w:rsidP="008F47AE">
      <w:pPr>
        <w:ind w:left="360"/>
        <w:rPr>
          <w:rFonts w:cs="Arial"/>
          <w:sz w:val="22"/>
          <w:szCs w:val="22"/>
        </w:rPr>
      </w:pPr>
    </w:p>
    <w:p w14:paraId="5D108BBB" w14:textId="77777777" w:rsidR="00E64850" w:rsidRPr="000432CC" w:rsidRDefault="00E64850" w:rsidP="000432CC">
      <w:pPr>
        <w:rPr>
          <w:rFonts w:cs="Arial"/>
          <w:sz w:val="22"/>
          <w:szCs w:val="22"/>
        </w:rPr>
      </w:pPr>
    </w:p>
    <w:p w14:paraId="5ECD7660" w14:textId="77777777" w:rsidR="00E64850" w:rsidRDefault="00E64850" w:rsidP="000F346A">
      <w:pPr>
        <w:ind w:left="709" w:hanging="709"/>
        <w:rPr>
          <w:rFonts w:cs="Arial"/>
          <w:sz w:val="22"/>
          <w:szCs w:val="22"/>
        </w:rPr>
      </w:pPr>
      <w:r>
        <w:rPr>
          <w:rFonts w:cs="Arial"/>
          <w:sz w:val="22"/>
          <w:szCs w:val="22"/>
        </w:rPr>
        <w:t>(8)</w:t>
      </w:r>
      <w:r>
        <w:rPr>
          <w:rFonts w:cs="Arial"/>
          <w:sz w:val="22"/>
          <w:szCs w:val="22"/>
        </w:rPr>
        <w:tab/>
      </w:r>
      <w:r>
        <w:rPr>
          <w:rFonts w:cs="Arial"/>
          <w:b/>
          <w:sz w:val="22"/>
          <w:szCs w:val="22"/>
        </w:rPr>
        <w:t xml:space="preserve">Environmental Management Plan </w:t>
      </w:r>
      <w:r w:rsidRPr="004E5A65">
        <w:rPr>
          <w:rFonts w:cs="Arial"/>
          <w:sz w:val="22"/>
          <w:szCs w:val="22"/>
        </w:rPr>
        <w:t>-</w:t>
      </w:r>
      <w:r>
        <w:rPr>
          <w:rFonts w:cs="Arial"/>
          <w:b/>
          <w:sz w:val="22"/>
          <w:szCs w:val="22"/>
        </w:rPr>
        <w:t xml:space="preserve"> </w:t>
      </w:r>
      <w:r>
        <w:rPr>
          <w:rFonts w:cs="Arial"/>
          <w:sz w:val="22"/>
          <w:szCs w:val="22"/>
        </w:rPr>
        <w:t>An environmental management plan (EMP) prepared in accordance with Council’s Engineering Design Specification shall be provided to the principal certifier.</w:t>
      </w:r>
    </w:p>
    <w:p w14:paraId="0B431ADE" w14:textId="77777777" w:rsidR="00E64850" w:rsidRDefault="00E64850" w:rsidP="000F346A">
      <w:pPr>
        <w:ind w:left="709" w:hanging="709"/>
        <w:rPr>
          <w:rFonts w:cs="Arial"/>
          <w:sz w:val="22"/>
          <w:szCs w:val="22"/>
        </w:rPr>
      </w:pPr>
    </w:p>
    <w:p w14:paraId="286A6FE5" w14:textId="77777777" w:rsidR="00E64850" w:rsidRDefault="00E64850" w:rsidP="000F346A">
      <w:pPr>
        <w:ind w:left="709" w:hanging="709"/>
        <w:rPr>
          <w:rFonts w:cs="Arial"/>
          <w:sz w:val="22"/>
          <w:szCs w:val="22"/>
        </w:rPr>
      </w:pPr>
      <w:r>
        <w:rPr>
          <w:rFonts w:cs="Arial"/>
          <w:sz w:val="22"/>
          <w:szCs w:val="22"/>
        </w:rPr>
        <w:tab/>
        <w:t xml:space="preserve">The EMP shall address the manner in which site operations are to be conducted and monitored to ensure that adjoining land </w:t>
      </w:r>
      <w:proofErr w:type="gramStart"/>
      <w:r>
        <w:rPr>
          <w:rFonts w:cs="Arial"/>
          <w:sz w:val="22"/>
          <w:szCs w:val="22"/>
        </w:rPr>
        <w:t>uses</w:t>
      </w:r>
      <w:proofErr w:type="gramEnd"/>
      <w:r>
        <w:rPr>
          <w:rFonts w:cs="Arial"/>
          <w:sz w:val="22"/>
          <w:szCs w:val="22"/>
        </w:rPr>
        <w:t xml:space="preserve"> and the natural environment are not unacceptably impacted upon by the proposal. The EMP shall include but not be necessarily limited to the following measures:</w:t>
      </w:r>
    </w:p>
    <w:p w14:paraId="16537557" w14:textId="77777777" w:rsidR="00E64850" w:rsidRDefault="00E64850" w:rsidP="000F346A">
      <w:pPr>
        <w:ind w:left="709" w:hanging="709"/>
        <w:rPr>
          <w:rFonts w:cs="Arial"/>
          <w:sz w:val="22"/>
          <w:szCs w:val="22"/>
        </w:rPr>
      </w:pPr>
    </w:p>
    <w:p w14:paraId="1AC95995" w14:textId="3E76124A" w:rsidR="00E64850" w:rsidRPr="003630E0" w:rsidRDefault="00E64850" w:rsidP="003630E0">
      <w:pPr>
        <w:pStyle w:val="ListParagraph"/>
        <w:numPr>
          <w:ilvl w:val="0"/>
          <w:numId w:val="46"/>
        </w:numPr>
        <w:ind w:left="1418" w:hanging="709"/>
        <w:rPr>
          <w:rFonts w:cs="Arial"/>
          <w:sz w:val="22"/>
          <w:szCs w:val="22"/>
        </w:rPr>
      </w:pPr>
      <w:r w:rsidRPr="003630E0">
        <w:rPr>
          <w:rFonts w:cs="Arial"/>
          <w:sz w:val="22"/>
          <w:szCs w:val="22"/>
        </w:rPr>
        <w:t xml:space="preserve">measures to control noise emissions from the </w:t>
      </w:r>
      <w:proofErr w:type="gramStart"/>
      <w:r w:rsidRPr="003630E0">
        <w:rPr>
          <w:rFonts w:cs="Arial"/>
          <w:sz w:val="22"/>
          <w:szCs w:val="22"/>
        </w:rPr>
        <w:t>site;</w:t>
      </w:r>
      <w:proofErr w:type="gramEnd"/>
    </w:p>
    <w:p w14:paraId="397E6DD7" w14:textId="77777777" w:rsidR="00E64850" w:rsidRDefault="00E64850" w:rsidP="00472BFB">
      <w:pPr>
        <w:ind w:left="1418" w:hanging="709"/>
        <w:rPr>
          <w:rFonts w:cs="Arial"/>
          <w:sz w:val="22"/>
          <w:szCs w:val="22"/>
        </w:rPr>
      </w:pPr>
    </w:p>
    <w:p w14:paraId="42489A3C" w14:textId="77777777" w:rsidR="00E64850" w:rsidRDefault="00E64850" w:rsidP="003630E0">
      <w:pPr>
        <w:numPr>
          <w:ilvl w:val="0"/>
          <w:numId w:val="46"/>
        </w:numPr>
        <w:ind w:left="1418" w:hanging="709"/>
        <w:rPr>
          <w:rFonts w:cs="Arial"/>
          <w:sz w:val="22"/>
          <w:szCs w:val="22"/>
        </w:rPr>
      </w:pPr>
      <w:r>
        <w:rPr>
          <w:rFonts w:cs="Arial"/>
          <w:sz w:val="22"/>
          <w:szCs w:val="22"/>
        </w:rPr>
        <w:t xml:space="preserve">measures to suppress odours and dust </w:t>
      </w:r>
      <w:proofErr w:type="gramStart"/>
      <w:r>
        <w:rPr>
          <w:rFonts w:cs="Arial"/>
          <w:sz w:val="22"/>
          <w:szCs w:val="22"/>
        </w:rPr>
        <w:t>emissions;</w:t>
      </w:r>
      <w:proofErr w:type="gramEnd"/>
    </w:p>
    <w:p w14:paraId="7651D46C" w14:textId="77777777" w:rsidR="00E64850" w:rsidRDefault="00E64850" w:rsidP="00472BFB">
      <w:pPr>
        <w:ind w:left="1418" w:hanging="709"/>
        <w:rPr>
          <w:rFonts w:cs="Arial"/>
          <w:sz w:val="22"/>
          <w:szCs w:val="22"/>
        </w:rPr>
      </w:pPr>
    </w:p>
    <w:p w14:paraId="3C4F3144" w14:textId="77777777" w:rsidR="00E64850" w:rsidRDefault="00E64850" w:rsidP="003630E0">
      <w:pPr>
        <w:numPr>
          <w:ilvl w:val="0"/>
          <w:numId w:val="46"/>
        </w:numPr>
        <w:ind w:left="1418" w:hanging="709"/>
        <w:rPr>
          <w:rFonts w:cs="Arial"/>
          <w:sz w:val="22"/>
          <w:szCs w:val="22"/>
        </w:rPr>
      </w:pPr>
      <w:r>
        <w:rPr>
          <w:rFonts w:cs="Arial"/>
          <w:sz w:val="22"/>
          <w:szCs w:val="22"/>
        </w:rPr>
        <w:t xml:space="preserve">soil and sediment control </w:t>
      </w:r>
      <w:proofErr w:type="gramStart"/>
      <w:r>
        <w:rPr>
          <w:rFonts w:cs="Arial"/>
          <w:sz w:val="22"/>
          <w:szCs w:val="22"/>
        </w:rPr>
        <w:t>measures;</w:t>
      </w:r>
      <w:proofErr w:type="gramEnd"/>
    </w:p>
    <w:p w14:paraId="4521C542" w14:textId="77777777" w:rsidR="00E64850" w:rsidRDefault="00E64850" w:rsidP="00472BFB">
      <w:pPr>
        <w:ind w:left="1418" w:hanging="709"/>
        <w:rPr>
          <w:rFonts w:cs="Arial"/>
          <w:sz w:val="22"/>
          <w:szCs w:val="22"/>
        </w:rPr>
      </w:pPr>
    </w:p>
    <w:p w14:paraId="3B9960B9" w14:textId="77777777" w:rsidR="00E64850" w:rsidRDefault="00E64850" w:rsidP="003630E0">
      <w:pPr>
        <w:numPr>
          <w:ilvl w:val="0"/>
          <w:numId w:val="46"/>
        </w:numPr>
        <w:ind w:left="1418" w:hanging="709"/>
        <w:rPr>
          <w:rFonts w:cs="Arial"/>
          <w:sz w:val="22"/>
          <w:szCs w:val="22"/>
        </w:rPr>
      </w:pPr>
      <w:r>
        <w:rPr>
          <w:rFonts w:cs="Arial"/>
          <w:sz w:val="22"/>
          <w:szCs w:val="22"/>
        </w:rPr>
        <w:t xml:space="preserve">measures to control air emissions that includes </w:t>
      </w:r>
      <w:proofErr w:type="gramStart"/>
      <w:r>
        <w:rPr>
          <w:rFonts w:cs="Arial"/>
          <w:sz w:val="22"/>
          <w:szCs w:val="22"/>
        </w:rPr>
        <w:t>odour;</w:t>
      </w:r>
      <w:proofErr w:type="gramEnd"/>
    </w:p>
    <w:p w14:paraId="06207AB1" w14:textId="77777777" w:rsidR="00E64850" w:rsidRDefault="00E64850" w:rsidP="00472BFB">
      <w:pPr>
        <w:ind w:left="1418" w:hanging="709"/>
        <w:rPr>
          <w:rFonts w:cs="Arial"/>
          <w:sz w:val="22"/>
          <w:szCs w:val="22"/>
        </w:rPr>
      </w:pPr>
    </w:p>
    <w:p w14:paraId="270F97D8" w14:textId="77777777" w:rsidR="00E64850" w:rsidRDefault="00E64850" w:rsidP="003630E0">
      <w:pPr>
        <w:numPr>
          <w:ilvl w:val="0"/>
          <w:numId w:val="46"/>
        </w:numPr>
        <w:ind w:left="1418" w:hanging="709"/>
        <w:rPr>
          <w:rFonts w:cs="Arial"/>
          <w:sz w:val="22"/>
          <w:szCs w:val="22"/>
        </w:rPr>
      </w:pPr>
      <w:r>
        <w:rPr>
          <w:rFonts w:cs="Arial"/>
          <w:sz w:val="22"/>
          <w:szCs w:val="22"/>
        </w:rPr>
        <w:t xml:space="preserve">measures and procedures for the removal of hazardous materials that includes waste and their </w:t>
      </w:r>
      <w:proofErr w:type="gramStart"/>
      <w:r>
        <w:rPr>
          <w:rFonts w:cs="Arial"/>
          <w:sz w:val="22"/>
          <w:szCs w:val="22"/>
        </w:rPr>
        <w:t>disposal;</w:t>
      </w:r>
      <w:proofErr w:type="gramEnd"/>
    </w:p>
    <w:p w14:paraId="1C40EE25" w14:textId="77777777" w:rsidR="00E64850" w:rsidRDefault="00E64850" w:rsidP="00472BFB">
      <w:pPr>
        <w:ind w:left="1418" w:hanging="709"/>
        <w:rPr>
          <w:rFonts w:cs="Arial"/>
          <w:sz w:val="22"/>
          <w:szCs w:val="22"/>
        </w:rPr>
      </w:pPr>
    </w:p>
    <w:p w14:paraId="01FCCF85" w14:textId="77777777" w:rsidR="00E64850" w:rsidRDefault="00E64850" w:rsidP="003630E0">
      <w:pPr>
        <w:numPr>
          <w:ilvl w:val="0"/>
          <w:numId w:val="46"/>
        </w:numPr>
        <w:ind w:left="1418" w:hanging="709"/>
        <w:rPr>
          <w:rFonts w:cs="Arial"/>
          <w:sz w:val="22"/>
          <w:szCs w:val="22"/>
        </w:rPr>
      </w:pPr>
      <w:r>
        <w:rPr>
          <w:rFonts w:cs="Arial"/>
          <w:sz w:val="22"/>
          <w:szCs w:val="22"/>
        </w:rPr>
        <w:t xml:space="preserve">any other recognised environmental </w:t>
      </w:r>
      <w:proofErr w:type="gramStart"/>
      <w:r>
        <w:rPr>
          <w:rFonts w:cs="Arial"/>
          <w:sz w:val="22"/>
          <w:szCs w:val="22"/>
        </w:rPr>
        <w:t>impact;</w:t>
      </w:r>
      <w:proofErr w:type="gramEnd"/>
    </w:p>
    <w:p w14:paraId="5AB1DF22" w14:textId="77777777" w:rsidR="00E64850" w:rsidRDefault="00E64850" w:rsidP="00472BFB">
      <w:pPr>
        <w:ind w:left="1418" w:hanging="709"/>
        <w:rPr>
          <w:rFonts w:cs="Arial"/>
          <w:sz w:val="22"/>
          <w:szCs w:val="22"/>
        </w:rPr>
      </w:pPr>
    </w:p>
    <w:p w14:paraId="74C9EF92" w14:textId="77777777" w:rsidR="00E64850" w:rsidRDefault="00E64850" w:rsidP="003630E0">
      <w:pPr>
        <w:numPr>
          <w:ilvl w:val="0"/>
          <w:numId w:val="46"/>
        </w:numPr>
        <w:ind w:left="1418" w:hanging="709"/>
        <w:rPr>
          <w:rFonts w:cs="Arial"/>
          <w:sz w:val="22"/>
          <w:szCs w:val="22"/>
        </w:rPr>
      </w:pPr>
      <w:r>
        <w:rPr>
          <w:rFonts w:cs="Arial"/>
          <w:sz w:val="22"/>
          <w:szCs w:val="22"/>
        </w:rPr>
        <w:lastRenderedPageBreak/>
        <w:t xml:space="preserve">work, </w:t>
      </w:r>
      <w:proofErr w:type="gramStart"/>
      <w:r>
        <w:rPr>
          <w:rFonts w:cs="Arial"/>
          <w:sz w:val="22"/>
          <w:szCs w:val="22"/>
        </w:rPr>
        <w:t>health</w:t>
      </w:r>
      <w:proofErr w:type="gramEnd"/>
      <w:r>
        <w:rPr>
          <w:rFonts w:cs="Arial"/>
          <w:sz w:val="22"/>
          <w:szCs w:val="22"/>
        </w:rPr>
        <w:t xml:space="preserve"> and safety; and</w:t>
      </w:r>
    </w:p>
    <w:p w14:paraId="01F8AB2E" w14:textId="77777777" w:rsidR="00E64850" w:rsidRDefault="00E64850" w:rsidP="00472BFB">
      <w:pPr>
        <w:ind w:left="1418" w:hanging="709"/>
        <w:rPr>
          <w:rFonts w:cs="Arial"/>
          <w:sz w:val="22"/>
          <w:szCs w:val="22"/>
        </w:rPr>
      </w:pPr>
    </w:p>
    <w:p w14:paraId="3BCBAFFF" w14:textId="77777777" w:rsidR="00E64850" w:rsidRDefault="00E64850" w:rsidP="003630E0">
      <w:pPr>
        <w:numPr>
          <w:ilvl w:val="0"/>
          <w:numId w:val="46"/>
        </w:numPr>
        <w:ind w:left="1418" w:hanging="709"/>
        <w:rPr>
          <w:rFonts w:cs="Arial"/>
          <w:sz w:val="22"/>
          <w:szCs w:val="22"/>
        </w:rPr>
      </w:pPr>
      <w:r>
        <w:rPr>
          <w:rFonts w:cs="Arial"/>
          <w:sz w:val="22"/>
          <w:szCs w:val="22"/>
        </w:rPr>
        <w:t>community consultation.</w:t>
      </w:r>
    </w:p>
    <w:p w14:paraId="102B8A88" w14:textId="77777777" w:rsidR="00E64850" w:rsidRPr="000432CC" w:rsidRDefault="00E64850" w:rsidP="000432CC">
      <w:pPr>
        <w:rPr>
          <w:rFonts w:cs="Arial"/>
          <w:sz w:val="22"/>
          <w:szCs w:val="22"/>
        </w:rPr>
      </w:pPr>
    </w:p>
    <w:p w14:paraId="716E330F" w14:textId="77777777" w:rsidR="00E64850" w:rsidRDefault="00E64850" w:rsidP="00820FB7">
      <w:pPr>
        <w:ind w:left="709" w:hanging="709"/>
        <w:rPr>
          <w:rFonts w:cs="Arial"/>
          <w:sz w:val="22"/>
          <w:szCs w:val="22"/>
        </w:rPr>
      </w:pPr>
      <w:r>
        <w:rPr>
          <w:rFonts w:cs="Arial"/>
          <w:sz w:val="22"/>
          <w:szCs w:val="22"/>
        </w:rPr>
        <w:t>(9)</w:t>
      </w:r>
      <w:r>
        <w:rPr>
          <w:rFonts w:cs="Arial"/>
          <w:sz w:val="22"/>
          <w:szCs w:val="22"/>
        </w:rPr>
        <w:tab/>
      </w:r>
      <w:r w:rsidRPr="000432CC">
        <w:rPr>
          <w:rFonts w:cs="Arial"/>
          <w:b/>
          <w:sz w:val="22"/>
          <w:szCs w:val="22"/>
        </w:rPr>
        <w:t xml:space="preserve">Construction Management Plan </w:t>
      </w:r>
      <w:r w:rsidRPr="000432CC">
        <w:rPr>
          <w:rFonts w:cs="Arial"/>
          <w:sz w:val="22"/>
          <w:szCs w:val="22"/>
        </w:rPr>
        <w:t xml:space="preserve">- A </w:t>
      </w:r>
      <w:r>
        <w:rPr>
          <w:rFonts w:cs="Arial"/>
          <w:sz w:val="22"/>
          <w:szCs w:val="22"/>
        </w:rPr>
        <w:t>c</w:t>
      </w:r>
      <w:r w:rsidRPr="000432CC">
        <w:rPr>
          <w:rFonts w:cs="Arial"/>
          <w:sz w:val="22"/>
          <w:szCs w:val="22"/>
        </w:rPr>
        <w:t xml:space="preserve">onstruction </w:t>
      </w:r>
      <w:r>
        <w:rPr>
          <w:rFonts w:cs="Arial"/>
          <w:sz w:val="22"/>
          <w:szCs w:val="22"/>
        </w:rPr>
        <w:t>m</w:t>
      </w:r>
      <w:r w:rsidRPr="000432CC">
        <w:rPr>
          <w:rFonts w:cs="Arial"/>
          <w:sz w:val="22"/>
          <w:szCs w:val="22"/>
        </w:rPr>
        <w:t xml:space="preserve">anagement </w:t>
      </w:r>
      <w:r>
        <w:rPr>
          <w:rFonts w:cs="Arial"/>
          <w:sz w:val="22"/>
          <w:szCs w:val="22"/>
        </w:rPr>
        <w:t>p</w:t>
      </w:r>
      <w:r w:rsidRPr="000432CC">
        <w:rPr>
          <w:rFonts w:cs="Arial"/>
          <w:sz w:val="22"/>
          <w:szCs w:val="22"/>
        </w:rPr>
        <w:t xml:space="preserve">lan that includes dust, soil and sediment and traffic management, prepared in accordance with Council’s Engineering Design Specification, shall be provided to the </w:t>
      </w:r>
      <w:r>
        <w:rPr>
          <w:rFonts w:cs="Arial"/>
          <w:sz w:val="22"/>
          <w:szCs w:val="22"/>
        </w:rPr>
        <w:t>principal certifier</w:t>
      </w:r>
      <w:r w:rsidRPr="000432CC">
        <w:rPr>
          <w:rFonts w:cs="Arial"/>
          <w:sz w:val="22"/>
          <w:szCs w:val="22"/>
        </w:rPr>
        <w:t>.</w:t>
      </w:r>
    </w:p>
    <w:p w14:paraId="2BA9B45F" w14:textId="77777777" w:rsidR="00E64850" w:rsidRPr="000432CC" w:rsidRDefault="00E64850" w:rsidP="000432CC">
      <w:pPr>
        <w:rPr>
          <w:rFonts w:cs="Arial"/>
          <w:sz w:val="22"/>
          <w:szCs w:val="22"/>
        </w:rPr>
      </w:pPr>
    </w:p>
    <w:p w14:paraId="287965F9" w14:textId="77777777" w:rsidR="00E64850" w:rsidRDefault="00E64850" w:rsidP="00FD150F">
      <w:pPr>
        <w:ind w:left="709" w:hanging="709"/>
        <w:rPr>
          <w:rFonts w:cs="Arial"/>
          <w:sz w:val="22"/>
          <w:szCs w:val="22"/>
        </w:rPr>
      </w:pPr>
      <w:r>
        <w:rPr>
          <w:rFonts w:cs="Arial"/>
          <w:sz w:val="22"/>
          <w:szCs w:val="22"/>
        </w:rPr>
        <w:t>(10)</w:t>
      </w:r>
      <w:r>
        <w:rPr>
          <w:rFonts w:cs="Arial"/>
          <w:sz w:val="22"/>
          <w:szCs w:val="22"/>
        </w:rPr>
        <w:tab/>
      </w:r>
      <w:r>
        <w:rPr>
          <w:rFonts w:cs="Arial"/>
          <w:b/>
          <w:sz w:val="22"/>
          <w:szCs w:val="22"/>
        </w:rPr>
        <w:t>Traffic Management Plan</w:t>
      </w:r>
      <w:r w:rsidRPr="008B66EB">
        <w:rPr>
          <w:rFonts w:cs="Arial"/>
          <w:b/>
          <w:sz w:val="22"/>
          <w:szCs w:val="22"/>
        </w:rPr>
        <w:t xml:space="preserve"> </w:t>
      </w:r>
      <w:r>
        <w:rPr>
          <w:rFonts w:cs="Arial"/>
          <w:sz w:val="22"/>
          <w:szCs w:val="22"/>
        </w:rPr>
        <w:t>-</w:t>
      </w:r>
      <w:r w:rsidRPr="008B66EB">
        <w:rPr>
          <w:rFonts w:cs="Arial"/>
          <w:sz w:val="22"/>
          <w:szCs w:val="22"/>
        </w:rPr>
        <w:t xml:space="preserve"> </w:t>
      </w:r>
      <w:r>
        <w:rPr>
          <w:rFonts w:cs="Arial"/>
          <w:sz w:val="22"/>
          <w:szCs w:val="22"/>
        </w:rPr>
        <w:t>A traffic management plan shall be prepared in accordance with Council’s Engineering Specifications and AS 1742.3. The plan must be submitted to the principal certifier.</w:t>
      </w:r>
    </w:p>
    <w:p w14:paraId="5449C38B" w14:textId="77777777" w:rsidR="00E64850" w:rsidRPr="008B66EB" w:rsidRDefault="00E64850" w:rsidP="00FD150F">
      <w:pPr>
        <w:ind w:left="709" w:hanging="709"/>
        <w:rPr>
          <w:rFonts w:cs="Arial"/>
          <w:sz w:val="22"/>
          <w:szCs w:val="22"/>
        </w:rPr>
      </w:pPr>
    </w:p>
    <w:p w14:paraId="2CDF8D47" w14:textId="77777777" w:rsidR="00E64850" w:rsidRDefault="00E64850" w:rsidP="00FD150F">
      <w:pPr>
        <w:ind w:left="709" w:hanging="709"/>
        <w:rPr>
          <w:rFonts w:cs="Arial"/>
          <w:sz w:val="22"/>
          <w:szCs w:val="22"/>
        </w:rPr>
      </w:pPr>
      <w:r>
        <w:rPr>
          <w:rFonts w:cs="Arial"/>
          <w:sz w:val="22"/>
          <w:szCs w:val="22"/>
        </w:rPr>
        <w:t>(11)</w:t>
      </w:r>
      <w:r>
        <w:rPr>
          <w:rFonts w:cs="Arial"/>
          <w:sz w:val="22"/>
          <w:szCs w:val="22"/>
        </w:rPr>
        <w:tab/>
      </w:r>
      <w:r>
        <w:rPr>
          <w:rFonts w:cs="Arial"/>
          <w:b/>
          <w:sz w:val="22"/>
          <w:szCs w:val="22"/>
        </w:rPr>
        <w:t>Dilapidation Report – Council Property</w:t>
      </w:r>
      <w:r w:rsidRPr="008B66EB">
        <w:rPr>
          <w:rFonts w:cs="Arial"/>
          <w:b/>
          <w:sz w:val="22"/>
          <w:szCs w:val="22"/>
        </w:rPr>
        <w:t xml:space="preserve"> </w:t>
      </w:r>
      <w:r>
        <w:rPr>
          <w:rFonts w:cs="Arial"/>
          <w:sz w:val="22"/>
          <w:szCs w:val="22"/>
        </w:rPr>
        <w:t>-</w:t>
      </w:r>
      <w:r w:rsidRPr="008B66EB">
        <w:rPr>
          <w:rFonts w:cs="Arial"/>
          <w:sz w:val="22"/>
          <w:szCs w:val="22"/>
        </w:rPr>
        <w:t xml:space="preserve"> </w:t>
      </w:r>
      <w:r>
        <w:rPr>
          <w:rFonts w:cs="Arial"/>
          <w:sz w:val="22"/>
          <w:szCs w:val="22"/>
        </w:rPr>
        <w:t>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14:paraId="173BB835" w14:textId="77777777" w:rsidR="00E64850" w:rsidRDefault="00E64850" w:rsidP="00FD150F">
      <w:pPr>
        <w:ind w:left="709" w:hanging="709"/>
        <w:rPr>
          <w:rFonts w:cs="Arial"/>
          <w:sz w:val="22"/>
          <w:szCs w:val="22"/>
        </w:rPr>
      </w:pPr>
    </w:p>
    <w:p w14:paraId="691693CE" w14:textId="77777777" w:rsidR="00E64850" w:rsidRDefault="00E64850" w:rsidP="00FD150F">
      <w:pPr>
        <w:ind w:left="709" w:hanging="709"/>
        <w:rPr>
          <w:rFonts w:cs="Arial"/>
          <w:sz w:val="22"/>
          <w:szCs w:val="22"/>
        </w:rPr>
      </w:pPr>
      <w:r>
        <w:rPr>
          <w:rFonts w:cs="Arial"/>
          <w:sz w:val="22"/>
          <w:szCs w:val="22"/>
        </w:rPr>
        <w:tab/>
        <w:t xml:space="preserve">Should any public property or the environment sustain damage </w:t>
      </w:r>
      <w:proofErr w:type="gramStart"/>
      <w:r>
        <w:rPr>
          <w:rFonts w:cs="Arial"/>
          <w:sz w:val="22"/>
          <w:szCs w:val="22"/>
        </w:rPr>
        <w:t>during the course of</w:t>
      </w:r>
      <w:proofErr w:type="gramEnd"/>
      <w:r>
        <w:rPr>
          <w:rFonts w:cs="Arial"/>
          <w:sz w:val="22"/>
          <w:szCs w:val="22"/>
        </w:rPr>
        <w:t xml:space="preserve"> and as a result of construction, or if the construction works put Council’s assets or the environment at risk, Council may carry out any works necessary to repair the damage or remove the risk. The costs incurred will be deducted from the applicant’s damages bond.</w:t>
      </w:r>
    </w:p>
    <w:p w14:paraId="22313BC6" w14:textId="77777777" w:rsidR="00E64850" w:rsidRPr="008B66EB" w:rsidRDefault="00E64850" w:rsidP="00FD150F">
      <w:pPr>
        <w:ind w:left="709" w:hanging="709"/>
        <w:rPr>
          <w:rFonts w:cs="Arial"/>
          <w:sz w:val="22"/>
          <w:szCs w:val="22"/>
        </w:rPr>
      </w:pPr>
    </w:p>
    <w:p w14:paraId="55CEF105" w14:textId="77777777" w:rsidR="00E64850" w:rsidRDefault="00E64850" w:rsidP="000E2A68">
      <w:pPr>
        <w:ind w:left="709" w:hanging="709"/>
        <w:rPr>
          <w:rFonts w:cs="Arial"/>
          <w:sz w:val="22"/>
          <w:szCs w:val="22"/>
        </w:rPr>
      </w:pPr>
      <w:r>
        <w:rPr>
          <w:rFonts w:cs="Arial"/>
          <w:sz w:val="22"/>
          <w:szCs w:val="22"/>
        </w:rPr>
        <w:t>(12)</w:t>
      </w:r>
      <w:r>
        <w:rPr>
          <w:rFonts w:cs="Arial"/>
          <w:sz w:val="22"/>
          <w:szCs w:val="22"/>
        </w:rPr>
        <w:tab/>
      </w:r>
      <w:r>
        <w:rPr>
          <w:rFonts w:cs="Arial"/>
          <w:b/>
          <w:sz w:val="22"/>
          <w:szCs w:val="22"/>
        </w:rPr>
        <w:t>Dilapidation Report – Adjoining Property</w:t>
      </w:r>
      <w:r w:rsidRPr="008B66EB">
        <w:rPr>
          <w:rFonts w:cs="Arial"/>
          <w:b/>
          <w:sz w:val="22"/>
          <w:szCs w:val="22"/>
        </w:rPr>
        <w:t xml:space="preserve"> </w:t>
      </w:r>
      <w:r>
        <w:rPr>
          <w:rFonts w:cs="Arial"/>
          <w:sz w:val="22"/>
          <w:szCs w:val="22"/>
        </w:rPr>
        <w:t>–</w:t>
      </w:r>
      <w:r w:rsidRPr="008B66EB">
        <w:rPr>
          <w:rFonts w:cs="Arial"/>
          <w:sz w:val="22"/>
          <w:szCs w:val="22"/>
        </w:rPr>
        <w:t xml:space="preserve"> </w:t>
      </w:r>
      <w:r>
        <w:rPr>
          <w:rFonts w:cs="Arial"/>
          <w:sz w:val="22"/>
          <w:szCs w:val="22"/>
        </w:rPr>
        <w:t>A dilapidation report prepared by a suitably qualified person, including a photographic survey of the following adjoining properties shall be prepared.</w:t>
      </w:r>
    </w:p>
    <w:p w14:paraId="7F0141B3" w14:textId="77777777" w:rsidR="00E64850" w:rsidRDefault="00E64850" w:rsidP="000E2A68">
      <w:pPr>
        <w:ind w:left="709" w:hanging="709"/>
        <w:rPr>
          <w:rFonts w:cs="Arial"/>
          <w:sz w:val="22"/>
          <w:szCs w:val="22"/>
        </w:rPr>
      </w:pPr>
    </w:p>
    <w:p w14:paraId="6E427E04" w14:textId="64D5CAD2" w:rsidR="00E64850" w:rsidRDefault="00486098" w:rsidP="00E64850">
      <w:pPr>
        <w:numPr>
          <w:ilvl w:val="0"/>
          <w:numId w:val="23"/>
        </w:numPr>
        <w:ind w:left="1276" w:hanging="567"/>
        <w:rPr>
          <w:rFonts w:cs="Arial"/>
          <w:sz w:val="22"/>
          <w:szCs w:val="22"/>
        </w:rPr>
      </w:pPr>
      <w:r>
        <w:rPr>
          <w:rFonts w:cs="Arial"/>
          <w:sz w:val="22"/>
          <w:szCs w:val="22"/>
        </w:rPr>
        <w:t xml:space="preserve">36, 38, 40, 42, 44 and 46 Dunn Road, Smeaton Grange, 55 Anderson Road, Smeaton Grange and 42 Turner Road, Smeaton Grange. </w:t>
      </w:r>
    </w:p>
    <w:p w14:paraId="07E94163" w14:textId="77777777" w:rsidR="00E64850" w:rsidRDefault="00E64850" w:rsidP="008B66EB">
      <w:pPr>
        <w:rPr>
          <w:rFonts w:cs="Arial"/>
          <w:sz w:val="22"/>
          <w:szCs w:val="22"/>
        </w:rPr>
      </w:pPr>
    </w:p>
    <w:p w14:paraId="1A7E3607" w14:textId="77777777" w:rsidR="00E64850" w:rsidRDefault="00E64850" w:rsidP="000E2A68">
      <w:pPr>
        <w:ind w:left="709"/>
        <w:rPr>
          <w:rFonts w:cs="Arial"/>
          <w:sz w:val="22"/>
          <w:szCs w:val="22"/>
        </w:rPr>
      </w:pPr>
      <w:r>
        <w:rPr>
          <w:rFonts w:cs="Arial"/>
          <w:sz w:val="22"/>
          <w:szCs w:val="22"/>
        </w:rPr>
        <w:t>All costs incurred in preparing the dilapidation report and complying with the conditions it imposes shall be borne by the applicant.</w:t>
      </w:r>
    </w:p>
    <w:p w14:paraId="76EB73D2" w14:textId="77777777" w:rsidR="00E64850" w:rsidRDefault="00E64850" w:rsidP="000E2A68">
      <w:pPr>
        <w:ind w:left="709"/>
        <w:rPr>
          <w:rFonts w:cs="Arial"/>
          <w:sz w:val="22"/>
          <w:szCs w:val="22"/>
        </w:rPr>
      </w:pPr>
    </w:p>
    <w:p w14:paraId="41C731DB" w14:textId="78D2C4D5" w:rsidR="00E64850" w:rsidRDefault="00E64850" w:rsidP="000E2A68">
      <w:pPr>
        <w:ind w:left="709"/>
        <w:rPr>
          <w:rFonts w:cs="Arial"/>
          <w:sz w:val="22"/>
          <w:szCs w:val="22"/>
        </w:rPr>
      </w:pPr>
      <w:proofErr w:type="gramStart"/>
      <w:r>
        <w:rPr>
          <w:rFonts w:cs="Arial"/>
          <w:sz w:val="22"/>
          <w:szCs w:val="22"/>
        </w:rPr>
        <w:t>In the event that</w:t>
      </w:r>
      <w:proofErr w:type="gramEnd"/>
      <w:r>
        <w:rPr>
          <w:rFonts w:cs="Arial"/>
          <w:sz w:val="22"/>
          <w:szCs w:val="22"/>
        </w:rPr>
        <w:t xml:space="preserve"> access for undertaking the dilapidation report is denied by an adjoining owner, the applicant shall demonstrate in writing that all reasonable steps have been taken to obtain access to and advise the affected property owner of the reason for the survey and that these steps have failed. Written concurrence shall be obtained from the principal certifier in such circumstances.</w:t>
      </w:r>
    </w:p>
    <w:p w14:paraId="48D62AD2" w14:textId="77777777" w:rsidR="00486098" w:rsidRPr="008B66EB" w:rsidRDefault="00486098" w:rsidP="000E2A68">
      <w:pPr>
        <w:ind w:left="709"/>
        <w:rPr>
          <w:rFonts w:cs="Arial"/>
          <w:sz w:val="22"/>
          <w:szCs w:val="22"/>
        </w:rPr>
      </w:pPr>
    </w:p>
    <w:p w14:paraId="11D06E10" w14:textId="77777777" w:rsidR="00E64850" w:rsidRPr="001D16E5" w:rsidRDefault="00E64850" w:rsidP="00C12857">
      <w:pPr>
        <w:ind w:left="709" w:hanging="709"/>
        <w:rPr>
          <w:rFonts w:cs="Arial"/>
          <w:color w:val="000000"/>
          <w:sz w:val="22"/>
          <w:szCs w:val="22"/>
        </w:rPr>
      </w:pPr>
      <w:r>
        <w:rPr>
          <w:rFonts w:cs="Arial"/>
          <w:sz w:val="22"/>
          <w:szCs w:val="22"/>
        </w:rPr>
        <w:t>(13)</w:t>
      </w:r>
      <w:r>
        <w:rPr>
          <w:rFonts w:cs="Arial"/>
          <w:sz w:val="22"/>
          <w:szCs w:val="22"/>
        </w:rPr>
        <w:tab/>
      </w:r>
      <w:r w:rsidRPr="001D16E5">
        <w:rPr>
          <w:rFonts w:cs="Arial"/>
          <w:b/>
          <w:sz w:val="22"/>
          <w:szCs w:val="22"/>
        </w:rPr>
        <w:t xml:space="preserve">Site is to be Secured </w:t>
      </w:r>
      <w:r w:rsidRPr="001D16E5">
        <w:rPr>
          <w:rFonts w:cs="Arial"/>
          <w:sz w:val="22"/>
          <w:szCs w:val="22"/>
        </w:rPr>
        <w:t xml:space="preserve">- </w:t>
      </w:r>
      <w:r w:rsidRPr="001D16E5">
        <w:rPr>
          <w:rFonts w:cs="Arial"/>
          <w:color w:val="000000"/>
          <w:sz w:val="22"/>
          <w:szCs w:val="22"/>
        </w:rPr>
        <w:t>The site shall be secured and fenced.</w:t>
      </w:r>
    </w:p>
    <w:p w14:paraId="041B0494" w14:textId="77777777" w:rsidR="00E64850" w:rsidRPr="001D16E5" w:rsidRDefault="00E64850" w:rsidP="001D16E5">
      <w:pPr>
        <w:autoSpaceDE w:val="0"/>
        <w:autoSpaceDN w:val="0"/>
        <w:adjustRightInd w:val="0"/>
        <w:rPr>
          <w:rFonts w:cs="Arial"/>
          <w:color w:val="000000"/>
          <w:sz w:val="22"/>
          <w:szCs w:val="22"/>
        </w:rPr>
      </w:pPr>
      <w:r>
        <w:rPr>
          <w:rFonts w:cs="Arial"/>
          <w:color w:val="000000"/>
          <w:sz w:val="22"/>
          <w:szCs w:val="22"/>
        </w:rPr>
        <w:tab/>
      </w:r>
    </w:p>
    <w:p w14:paraId="1B8B4E0D" w14:textId="77777777" w:rsidR="00E64850" w:rsidRPr="00F63DF2" w:rsidRDefault="00E64850" w:rsidP="00ED6DF2">
      <w:pPr>
        <w:ind w:left="709" w:hanging="709"/>
        <w:rPr>
          <w:rFonts w:cs="Arial"/>
          <w:sz w:val="22"/>
          <w:szCs w:val="22"/>
        </w:rPr>
      </w:pPr>
      <w:r>
        <w:rPr>
          <w:rFonts w:cs="Arial"/>
          <w:sz w:val="22"/>
          <w:szCs w:val="22"/>
        </w:rPr>
        <w:t>(14)</w:t>
      </w:r>
      <w:r>
        <w:rPr>
          <w:rFonts w:cs="Arial"/>
          <w:sz w:val="22"/>
          <w:szCs w:val="22"/>
        </w:rPr>
        <w:tab/>
      </w:r>
      <w:r w:rsidRPr="00F63DF2">
        <w:rPr>
          <w:rFonts w:cs="Arial"/>
          <w:b/>
          <w:sz w:val="22"/>
          <w:szCs w:val="22"/>
        </w:rPr>
        <w:t xml:space="preserve">Sign of </w:t>
      </w:r>
      <w:r>
        <w:rPr>
          <w:rFonts w:cs="Arial"/>
          <w:b/>
          <w:sz w:val="22"/>
          <w:szCs w:val="22"/>
        </w:rPr>
        <w:t>Principal Certifier</w:t>
      </w:r>
      <w:r w:rsidRPr="00F63DF2">
        <w:rPr>
          <w:rFonts w:cs="Arial"/>
          <w:b/>
          <w:sz w:val="22"/>
          <w:szCs w:val="22"/>
        </w:rPr>
        <w:t xml:space="preserve"> and Contact Details</w:t>
      </w:r>
      <w:r>
        <w:rPr>
          <w:rFonts w:cs="Arial"/>
          <w:b/>
          <w:sz w:val="22"/>
          <w:szCs w:val="22"/>
        </w:rPr>
        <w:t xml:space="preserve"> </w:t>
      </w:r>
      <w:r w:rsidRPr="00F63DF2">
        <w:rPr>
          <w:rFonts w:cs="Arial"/>
          <w:sz w:val="22"/>
          <w:szCs w:val="22"/>
        </w:rPr>
        <w:t>- A sign shall be erected in a prominent position on the site stating the following:</w:t>
      </w:r>
    </w:p>
    <w:p w14:paraId="4A3E099C" w14:textId="77777777" w:rsidR="00E64850" w:rsidRPr="00E403BA" w:rsidRDefault="00E64850" w:rsidP="00ED6DF2">
      <w:pPr>
        <w:autoSpaceDE w:val="0"/>
        <w:autoSpaceDN w:val="0"/>
        <w:adjustRightInd w:val="0"/>
        <w:ind w:left="709" w:hanging="709"/>
        <w:rPr>
          <w:rFonts w:cs="Arial"/>
          <w:sz w:val="22"/>
          <w:szCs w:val="22"/>
        </w:rPr>
      </w:pPr>
    </w:p>
    <w:p w14:paraId="49038B0D" w14:textId="77777777" w:rsidR="00E64850" w:rsidRPr="00E403BA" w:rsidRDefault="00E64850" w:rsidP="00E64850">
      <w:pPr>
        <w:numPr>
          <w:ilvl w:val="0"/>
          <w:numId w:val="24"/>
        </w:numPr>
        <w:spacing w:after="240"/>
        <w:ind w:left="1418" w:hanging="709"/>
        <w:rPr>
          <w:rFonts w:cs="Arial"/>
          <w:sz w:val="22"/>
          <w:szCs w:val="22"/>
        </w:rPr>
      </w:pPr>
      <w:r w:rsidRPr="00E403BA">
        <w:rPr>
          <w:rFonts w:cs="Arial"/>
          <w:sz w:val="22"/>
          <w:szCs w:val="22"/>
        </w:rPr>
        <w:t>that unauthorised entry to the work site is prohibited,</w:t>
      </w:r>
    </w:p>
    <w:p w14:paraId="27FA4259" w14:textId="77777777" w:rsidR="00E64850" w:rsidRPr="00E403BA" w:rsidRDefault="00E64850" w:rsidP="00E64850">
      <w:pPr>
        <w:numPr>
          <w:ilvl w:val="0"/>
          <w:numId w:val="24"/>
        </w:numPr>
        <w:spacing w:after="240"/>
        <w:ind w:left="1418" w:hanging="709"/>
        <w:rPr>
          <w:rFonts w:cs="Arial"/>
          <w:sz w:val="22"/>
          <w:szCs w:val="22"/>
        </w:rPr>
      </w:pPr>
      <w:r w:rsidRPr="00E403BA">
        <w:rPr>
          <w:rFonts w:cs="Arial"/>
          <w:sz w:val="22"/>
          <w:szCs w:val="22"/>
        </w:rPr>
        <w:t>the name of the principal contractor, if any, for the building work and a telephone number on which the principal contractor may be contacted outside working hours, and</w:t>
      </w:r>
    </w:p>
    <w:p w14:paraId="46D014E4" w14:textId="77777777" w:rsidR="00E64850" w:rsidRPr="00E403BA" w:rsidRDefault="00E64850" w:rsidP="00E64850">
      <w:pPr>
        <w:numPr>
          <w:ilvl w:val="0"/>
          <w:numId w:val="24"/>
        </w:numPr>
        <w:spacing w:after="240"/>
        <w:ind w:left="1418" w:hanging="709"/>
        <w:rPr>
          <w:rFonts w:cs="Arial"/>
          <w:sz w:val="22"/>
          <w:szCs w:val="22"/>
        </w:rPr>
      </w:pPr>
      <w:r w:rsidRPr="00E403BA">
        <w:rPr>
          <w:rFonts w:cs="Arial"/>
          <w:sz w:val="22"/>
          <w:szCs w:val="22"/>
        </w:rPr>
        <w:lastRenderedPageBreak/>
        <w:t xml:space="preserve">the name, </w:t>
      </w:r>
      <w:proofErr w:type="gramStart"/>
      <w:r w:rsidRPr="00E403BA">
        <w:rPr>
          <w:rFonts w:cs="Arial"/>
          <w:sz w:val="22"/>
          <w:szCs w:val="22"/>
        </w:rPr>
        <w:t>address</w:t>
      </w:r>
      <w:proofErr w:type="gramEnd"/>
      <w:r w:rsidRPr="00E403BA">
        <w:rPr>
          <w:rFonts w:cs="Arial"/>
          <w:sz w:val="22"/>
          <w:szCs w:val="22"/>
        </w:rPr>
        <w:t xml:space="preserve"> and telephone number of the principal certifier for the work.</w:t>
      </w:r>
    </w:p>
    <w:p w14:paraId="37BE5063" w14:textId="77777777" w:rsidR="00E64850" w:rsidRPr="00E403BA" w:rsidRDefault="00E64850" w:rsidP="00E403BA">
      <w:pPr>
        <w:autoSpaceDE w:val="0"/>
        <w:autoSpaceDN w:val="0"/>
        <w:adjustRightInd w:val="0"/>
        <w:ind w:left="709"/>
        <w:rPr>
          <w:rFonts w:cs="Arial"/>
          <w:sz w:val="22"/>
          <w:szCs w:val="22"/>
        </w:rPr>
      </w:pPr>
      <w:r w:rsidRPr="00E403BA">
        <w:rPr>
          <w:rFonts w:cs="Arial"/>
          <w:sz w:val="22"/>
          <w:szCs w:val="22"/>
        </w:rPr>
        <w:t xml:space="preserve">The sign must be maintained while the work is being carried out and removed </w:t>
      </w:r>
      <w:r w:rsidRPr="00E403BA">
        <w:rPr>
          <w:rFonts w:cs="Arial"/>
          <w:color w:val="000000"/>
          <w:sz w:val="22"/>
          <w:szCs w:val="22"/>
        </w:rPr>
        <w:t>when the work has been completed.</w:t>
      </w:r>
    </w:p>
    <w:p w14:paraId="1B1EAC7A" w14:textId="77777777" w:rsidR="00667B4C" w:rsidRPr="0086735B" w:rsidRDefault="00667B4C" w:rsidP="0086735B">
      <w:pPr>
        <w:rPr>
          <w:rFonts w:cs="Arial"/>
          <w:sz w:val="22"/>
          <w:szCs w:val="22"/>
        </w:rPr>
      </w:pPr>
    </w:p>
    <w:p w14:paraId="02CB74E1" w14:textId="77777777" w:rsidR="00667B4C" w:rsidRPr="0086735B" w:rsidRDefault="00667B4C" w:rsidP="0086735B">
      <w:pPr>
        <w:rPr>
          <w:rFonts w:cs="Arial"/>
          <w:sz w:val="22"/>
          <w:szCs w:val="22"/>
        </w:rPr>
      </w:pPr>
    </w:p>
    <w:p w14:paraId="524F83D3" w14:textId="77777777" w:rsidR="00667B4C" w:rsidRPr="0086735B" w:rsidRDefault="00667B4C" w:rsidP="0086735B">
      <w:pPr>
        <w:rPr>
          <w:rFonts w:ascii="Arial Bold" w:hAnsi="Arial Bold" w:cs="Arial"/>
          <w:b/>
          <w:szCs w:val="22"/>
        </w:rPr>
      </w:pPr>
      <w:r w:rsidRPr="0086735B">
        <w:rPr>
          <w:rFonts w:ascii="Arial Bold" w:hAnsi="Arial Bold" w:cs="Arial"/>
          <w:b/>
          <w:szCs w:val="22"/>
        </w:rPr>
        <w:t xml:space="preserve">4.0 - During </w:t>
      </w:r>
      <w:r w:rsidR="00A0049D">
        <w:rPr>
          <w:rFonts w:ascii="Arial Bold" w:hAnsi="Arial Bold" w:cs="Arial"/>
          <w:b/>
          <w:szCs w:val="22"/>
        </w:rPr>
        <w:t>Works</w:t>
      </w:r>
    </w:p>
    <w:p w14:paraId="4F811650" w14:textId="77777777" w:rsidR="00667B4C" w:rsidRPr="0086735B" w:rsidRDefault="00667B4C" w:rsidP="0086735B">
      <w:pPr>
        <w:rPr>
          <w:rFonts w:cs="Arial"/>
          <w:sz w:val="22"/>
          <w:szCs w:val="22"/>
        </w:rPr>
      </w:pPr>
    </w:p>
    <w:p w14:paraId="2641D1AE" w14:textId="77777777" w:rsidR="00667B4C" w:rsidRPr="0086735B" w:rsidRDefault="00667B4C" w:rsidP="0086735B">
      <w:pPr>
        <w:rPr>
          <w:rFonts w:cs="Arial"/>
          <w:sz w:val="22"/>
          <w:szCs w:val="22"/>
        </w:rPr>
      </w:pPr>
      <w:r w:rsidRPr="0086735B">
        <w:rPr>
          <w:rFonts w:cs="Arial"/>
          <w:sz w:val="22"/>
          <w:szCs w:val="22"/>
        </w:rPr>
        <w:t>The following conditions of consent shall be complied with during the construction phase</w:t>
      </w:r>
      <w:r w:rsidR="00CE4E3E" w:rsidRPr="0086735B">
        <w:rPr>
          <w:rFonts w:cs="Arial"/>
          <w:sz w:val="22"/>
          <w:szCs w:val="22"/>
        </w:rPr>
        <w:t xml:space="preserve"> of the development</w:t>
      </w:r>
      <w:r w:rsidRPr="0086735B">
        <w:rPr>
          <w:rFonts w:cs="Arial"/>
          <w:sz w:val="22"/>
          <w:szCs w:val="22"/>
        </w:rPr>
        <w:t>.</w:t>
      </w:r>
    </w:p>
    <w:p w14:paraId="4615D927" w14:textId="77777777" w:rsidR="00667B4C" w:rsidRPr="0086735B" w:rsidRDefault="00667B4C" w:rsidP="0086735B">
      <w:pPr>
        <w:rPr>
          <w:rFonts w:cs="Arial"/>
          <w:sz w:val="22"/>
          <w:szCs w:val="22"/>
        </w:rPr>
      </w:pPr>
    </w:p>
    <w:p w14:paraId="4F3877F2" w14:textId="77777777" w:rsidR="00E64850" w:rsidRDefault="00E64850" w:rsidP="005E6530">
      <w:pPr>
        <w:autoSpaceDE w:val="0"/>
        <w:autoSpaceDN w:val="0"/>
        <w:adjustRightInd w:val="0"/>
        <w:ind w:left="709" w:hanging="709"/>
        <w:rPr>
          <w:rFonts w:cs="Arial"/>
          <w:color w:val="000000"/>
          <w:sz w:val="22"/>
          <w:szCs w:val="22"/>
        </w:rPr>
      </w:pPr>
      <w:r>
        <w:rPr>
          <w:rFonts w:cs="Arial"/>
          <w:sz w:val="22"/>
          <w:szCs w:val="22"/>
        </w:rPr>
        <w:t>(1)</w:t>
      </w:r>
      <w:r>
        <w:rPr>
          <w:rFonts w:cs="Arial"/>
          <w:sz w:val="22"/>
          <w:szCs w:val="22"/>
        </w:rPr>
        <w:tab/>
      </w:r>
      <w:r>
        <w:rPr>
          <w:rFonts w:cs="Arial"/>
          <w:b/>
          <w:sz w:val="22"/>
          <w:szCs w:val="22"/>
        </w:rPr>
        <w:t>Work</w:t>
      </w:r>
      <w:r w:rsidRPr="001E2087">
        <w:rPr>
          <w:rFonts w:cs="Arial"/>
          <w:b/>
          <w:sz w:val="22"/>
          <w:szCs w:val="22"/>
        </w:rPr>
        <w:t xml:space="preserve"> Hours </w:t>
      </w:r>
      <w:r w:rsidRPr="001E2087">
        <w:rPr>
          <w:rFonts w:cs="Arial"/>
          <w:sz w:val="22"/>
          <w:szCs w:val="22"/>
        </w:rPr>
        <w:t xml:space="preserve">- </w:t>
      </w:r>
      <w:r w:rsidRPr="001E2087">
        <w:rPr>
          <w:rFonts w:cs="Arial"/>
          <w:color w:val="000000"/>
          <w:sz w:val="22"/>
          <w:szCs w:val="22"/>
        </w:rPr>
        <w:t>All work (including delivery of materials) shall be</w:t>
      </w:r>
      <w:r>
        <w:rPr>
          <w:rFonts w:cs="Arial"/>
          <w:color w:val="000000"/>
          <w:sz w:val="22"/>
          <w:szCs w:val="22"/>
        </w:rPr>
        <w:t>:</w:t>
      </w:r>
    </w:p>
    <w:p w14:paraId="445E6365" w14:textId="77777777" w:rsidR="00E64850" w:rsidRDefault="00E64850" w:rsidP="005E6530">
      <w:pPr>
        <w:autoSpaceDE w:val="0"/>
        <w:autoSpaceDN w:val="0"/>
        <w:adjustRightInd w:val="0"/>
        <w:ind w:left="709" w:hanging="709"/>
        <w:rPr>
          <w:rFonts w:cs="Arial"/>
          <w:color w:val="000000"/>
          <w:sz w:val="22"/>
          <w:szCs w:val="22"/>
        </w:rPr>
      </w:pPr>
    </w:p>
    <w:p w14:paraId="7417E36B" w14:textId="77777777" w:rsidR="00E64850" w:rsidRDefault="00E64850" w:rsidP="00E64850">
      <w:pPr>
        <w:numPr>
          <w:ilvl w:val="0"/>
          <w:numId w:val="25"/>
        </w:numPr>
        <w:autoSpaceDE w:val="0"/>
        <w:autoSpaceDN w:val="0"/>
        <w:adjustRightInd w:val="0"/>
        <w:ind w:hanging="716"/>
        <w:rPr>
          <w:rFonts w:cs="Arial"/>
          <w:color w:val="000000"/>
          <w:sz w:val="22"/>
          <w:szCs w:val="22"/>
        </w:rPr>
      </w:pPr>
      <w:r>
        <w:rPr>
          <w:rFonts w:cs="Arial"/>
          <w:color w:val="000000"/>
          <w:sz w:val="22"/>
          <w:szCs w:val="22"/>
        </w:rPr>
        <w:t>restricted to between the hours of 7am to 5pm Monday to Saturday (inclusive), and</w:t>
      </w:r>
    </w:p>
    <w:p w14:paraId="537C75E2" w14:textId="77777777" w:rsidR="00E64850" w:rsidRDefault="00E64850" w:rsidP="00CE3D7D">
      <w:pPr>
        <w:autoSpaceDE w:val="0"/>
        <w:autoSpaceDN w:val="0"/>
        <w:adjustRightInd w:val="0"/>
        <w:rPr>
          <w:rFonts w:cs="Arial"/>
          <w:color w:val="000000"/>
          <w:sz w:val="22"/>
          <w:szCs w:val="22"/>
        </w:rPr>
      </w:pPr>
    </w:p>
    <w:p w14:paraId="68C33C3C" w14:textId="77777777" w:rsidR="00E64850" w:rsidRDefault="00E64850" w:rsidP="00E64850">
      <w:pPr>
        <w:numPr>
          <w:ilvl w:val="0"/>
          <w:numId w:val="25"/>
        </w:numPr>
        <w:autoSpaceDE w:val="0"/>
        <w:autoSpaceDN w:val="0"/>
        <w:adjustRightInd w:val="0"/>
        <w:ind w:hanging="716"/>
        <w:rPr>
          <w:rFonts w:cs="Arial"/>
          <w:color w:val="000000"/>
          <w:sz w:val="22"/>
          <w:szCs w:val="22"/>
        </w:rPr>
      </w:pPr>
      <w:r>
        <w:rPr>
          <w:rFonts w:cs="Arial"/>
          <w:color w:val="000000"/>
          <w:sz w:val="22"/>
          <w:szCs w:val="22"/>
        </w:rPr>
        <w:t>not carried out on Sundays or public holidays,</w:t>
      </w:r>
    </w:p>
    <w:p w14:paraId="24EAC189" w14:textId="77777777" w:rsidR="00E64850" w:rsidRDefault="00E64850" w:rsidP="00CE3D7D">
      <w:pPr>
        <w:autoSpaceDE w:val="0"/>
        <w:autoSpaceDN w:val="0"/>
        <w:adjustRightInd w:val="0"/>
        <w:rPr>
          <w:rFonts w:cs="Arial"/>
          <w:color w:val="000000"/>
          <w:sz w:val="22"/>
          <w:szCs w:val="22"/>
        </w:rPr>
      </w:pPr>
    </w:p>
    <w:p w14:paraId="5D0F6249" w14:textId="77777777" w:rsidR="00E64850" w:rsidRPr="001E2087" w:rsidRDefault="00E64850" w:rsidP="00CE3D7D">
      <w:pPr>
        <w:autoSpaceDE w:val="0"/>
        <w:autoSpaceDN w:val="0"/>
        <w:adjustRightInd w:val="0"/>
        <w:ind w:left="709"/>
        <w:rPr>
          <w:rFonts w:cs="Arial"/>
          <w:color w:val="000000"/>
          <w:sz w:val="22"/>
          <w:szCs w:val="22"/>
        </w:rPr>
      </w:pPr>
      <w:r>
        <w:rPr>
          <w:rFonts w:cs="Arial"/>
          <w:color w:val="000000"/>
          <w:sz w:val="22"/>
          <w:szCs w:val="22"/>
        </w:rPr>
        <w:t>unless approved in writing by Council.</w:t>
      </w:r>
    </w:p>
    <w:p w14:paraId="323A693B" w14:textId="77777777" w:rsidR="00E64850" w:rsidRPr="009E0BCE" w:rsidRDefault="00E64850" w:rsidP="009E0BCE">
      <w:pPr>
        <w:rPr>
          <w:rFonts w:cs="Arial"/>
          <w:color w:val="000000"/>
          <w:sz w:val="22"/>
          <w:szCs w:val="22"/>
        </w:rPr>
      </w:pPr>
    </w:p>
    <w:p w14:paraId="05E3C6B1" w14:textId="77777777" w:rsidR="00E64850" w:rsidRDefault="00E64850" w:rsidP="00784E27">
      <w:pPr>
        <w:ind w:left="709" w:hanging="709"/>
        <w:rPr>
          <w:rFonts w:cs="Arial"/>
          <w:sz w:val="22"/>
          <w:szCs w:val="22"/>
        </w:rPr>
      </w:pPr>
      <w:r>
        <w:rPr>
          <w:rFonts w:cs="Arial"/>
          <w:sz w:val="22"/>
          <w:szCs w:val="22"/>
        </w:rPr>
        <w:t>(2)</w:t>
      </w:r>
      <w:r>
        <w:rPr>
          <w:rFonts w:cs="Arial"/>
          <w:sz w:val="22"/>
          <w:szCs w:val="22"/>
        </w:rPr>
        <w:tab/>
      </w:r>
      <w:r w:rsidRPr="00D71D6F">
        <w:rPr>
          <w:rFonts w:cs="Arial"/>
          <w:b/>
          <w:sz w:val="22"/>
          <w:szCs w:val="22"/>
        </w:rPr>
        <w:t xml:space="preserve">Compliance with BCA </w:t>
      </w:r>
      <w:r w:rsidRPr="00D71D6F">
        <w:rPr>
          <w:rFonts w:cs="Arial"/>
          <w:sz w:val="22"/>
          <w:szCs w:val="22"/>
        </w:rPr>
        <w:t>- All building work shall be carried out in accordance with the requirements of the BCA.</w:t>
      </w:r>
    </w:p>
    <w:p w14:paraId="0E4A2801" w14:textId="77777777" w:rsidR="00E64850" w:rsidRPr="00D71D6F" w:rsidRDefault="00E64850" w:rsidP="00C217F1">
      <w:pPr>
        <w:rPr>
          <w:rFonts w:cs="Arial"/>
          <w:sz w:val="22"/>
          <w:szCs w:val="22"/>
        </w:rPr>
      </w:pPr>
    </w:p>
    <w:p w14:paraId="4DED6E94" w14:textId="77777777" w:rsidR="00E64850" w:rsidRPr="00627748" w:rsidRDefault="00E64850" w:rsidP="00D93944">
      <w:pPr>
        <w:ind w:left="709" w:hanging="709"/>
        <w:rPr>
          <w:rFonts w:cs="Arial"/>
          <w:color w:val="000000"/>
          <w:sz w:val="22"/>
          <w:szCs w:val="22"/>
        </w:rPr>
      </w:pPr>
      <w:r>
        <w:rPr>
          <w:rFonts w:cs="Arial"/>
          <w:sz w:val="22"/>
          <w:szCs w:val="22"/>
        </w:rPr>
        <w:t>(3)</w:t>
      </w:r>
      <w:r>
        <w:rPr>
          <w:rFonts w:cs="Arial"/>
          <w:sz w:val="22"/>
          <w:szCs w:val="22"/>
        </w:rPr>
        <w:tab/>
      </w:r>
      <w:r w:rsidRPr="00627748">
        <w:rPr>
          <w:rFonts w:cs="Arial"/>
          <w:b/>
          <w:sz w:val="22"/>
          <w:szCs w:val="22"/>
        </w:rPr>
        <w:t xml:space="preserve">Excavations and Backfilling </w:t>
      </w:r>
      <w:r w:rsidRPr="00627748">
        <w:rPr>
          <w:rFonts w:cs="Arial"/>
          <w:sz w:val="22"/>
          <w:szCs w:val="22"/>
        </w:rPr>
        <w:t xml:space="preserve">- </w:t>
      </w:r>
      <w:r w:rsidRPr="00627748">
        <w:rPr>
          <w:rFonts w:cs="Arial"/>
          <w:color w:val="000000"/>
          <w:sz w:val="22"/>
          <w:szCs w:val="22"/>
        </w:rPr>
        <w:t xml:space="preserve">All excavations and backfilling associated with the approved development must be executed safely and protected to prevent them from being dangerous to life or property, and in accordance with the design of a suitably qualified structural engineer. </w:t>
      </w:r>
    </w:p>
    <w:p w14:paraId="28B7F0CB" w14:textId="77777777" w:rsidR="00E64850" w:rsidRPr="00627748" w:rsidRDefault="00E64850" w:rsidP="00D93944">
      <w:pPr>
        <w:autoSpaceDE w:val="0"/>
        <w:autoSpaceDN w:val="0"/>
        <w:adjustRightInd w:val="0"/>
        <w:ind w:left="1418" w:hanging="709"/>
        <w:rPr>
          <w:rFonts w:cs="Arial"/>
          <w:color w:val="000000"/>
          <w:sz w:val="22"/>
          <w:szCs w:val="22"/>
        </w:rPr>
      </w:pPr>
    </w:p>
    <w:p w14:paraId="339D6B19" w14:textId="77777777" w:rsidR="00E64850" w:rsidRPr="00627748" w:rsidRDefault="00E64850" w:rsidP="00627748">
      <w:pPr>
        <w:autoSpaceDE w:val="0"/>
        <w:autoSpaceDN w:val="0"/>
        <w:adjustRightInd w:val="0"/>
        <w:ind w:left="709"/>
        <w:rPr>
          <w:rFonts w:cs="Arial"/>
          <w:color w:val="000000"/>
          <w:sz w:val="22"/>
          <w:szCs w:val="22"/>
        </w:rPr>
      </w:pPr>
      <w:r w:rsidRPr="00627748">
        <w:rPr>
          <w:rFonts w:cs="Arial"/>
          <w:color w:val="000000"/>
          <w:sz w:val="22"/>
          <w:szCs w:val="22"/>
        </w:rPr>
        <w:t xml:space="preserve">If an excavation extends </w:t>
      </w:r>
      <w:r w:rsidRPr="00627748">
        <w:rPr>
          <w:rFonts w:cs="Arial"/>
          <w:bCs/>
          <w:sz w:val="22"/>
          <w:szCs w:val="22"/>
        </w:rPr>
        <w:t xml:space="preserve">below the level of the base of the footings of a building, </w:t>
      </w:r>
      <w:proofErr w:type="gramStart"/>
      <w:r w:rsidRPr="00627748">
        <w:rPr>
          <w:rFonts w:cs="Arial"/>
          <w:bCs/>
          <w:sz w:val="22"/>
          <w:szCs w:val="22"/>
        </w:rPr>
        <w:t>structure</w:t>
      </w:r>
      <w:proofErr w:type="gramEnd"/>
      <w:r w:rsidRPr="00627748">
        <w:rPr>
          <w:rFonts w:cs="Arial"/>
          <w:bCs/>
          <w:sz w:val="22"/>
          <w:szCs w:val="22"/>
        </w:rPr>
        <w:t xml:space="preserve"> or work on adjoining land, including a structure or work in a road rail corridor</w:t>
      </w:r>
      <w:r w:rsidRPr="00627748">
        <w:rPr>
          <w:rFonts w:cs="Arial"/>
          <w:color w:val="000000"/>
          <w:sz w:val="22"/>
          <w:szCs w:val="22"/>
        </w:rPr>
        <w:t>, the person causing the excavation must:</w:t>
      </w:r>
    </w:p>
    <w:p w14:paraId="39225F45" w14:textId="77777777" w:rsidR="00E64850" w:rsidRPr="00627748" w:rsidRDefault="00E64850" w:rsidP="00D93944">
      <w:pPr>
        <w:autoSpaceDE w:val="0"/>
        <w:autoSpaceDN w:val="0"/>
        <w:adjustRightInd w:val="0"/>
        <w:ind w:left="1418" w:hanging="709"/>
        <w:rPr>
          <w:rFonts w:cs="Arial"/>
          <w:color w:val="000000"/>
          <w:sz w:val="22"/>
          <w:szCs w:val="22"/>
        </w:rPr>
      </w:pPr>
    </w:p>
    <w:p w14:paraId="76ADB4F4" w14:textId="77777777" w:rsidR="00E64850" w:rsidRDefault="00E64850" w:rsidP="00E64850">
      <w:pPr>
        <w:numPr>
          <w:ilvl w:val="0"/>
          <w:numId w:val="26"/>
        </w:numPr>
        <w:ind w:left="1418" w:hanging="709"/>
        <w:rPr>
          <w:rFonts w:cs="Arial"/>
          <w:sz w:val="22"/>
          <w:szCs w:val="22"/>
        </w:rPr>
      </w:pPr>
      <w:r w:rsidRPr="00627748">
        <w:rPr>
          <w:rFonts w:cs="Arial"/>
          <w:sz w:val="22"/>
          <w:szCs w:val="22"/>
        </w:rPr>
        <w:t xml:space="preserve">protect and support the building, </w:t>
      </w:r>
      <w:proofErr w:type="gramStart"/>
      <w:r w:rsidRPr="00627748">
        <w:rPr>
          <w:rFonts w:cs="Arial"/>
          <w:sz w:val="22"/>
          <w:szCs w:val="22"/>
        </w:rPr>
        <w:t>structure</w:t>
      </w:r>
      <w:proofErr w:type="gramEnd"/>
      <w:r w:rsidRPr="00627748">
        <w:rPr>
          <w:rFonts w:cs="Arial"/>
          <w:sz w:val="22"/>
          <w:szCs w:val="22"/>
        </w:rPr>
        <w:t xml:space="preserve"> or work on adjoining land from possible damage from the excavation,</w:t>
      </w:r>
    </w:p>
    <w:p w14:paraId="0103DB26" w14:textId="77777777" w:rsidR="00E64850" w:rsidRPr="00627748" w:rsidRDefault="00E64850" w:rsidP="00627748">
      <w:pPr>
        <w:ind w:left="1418" w:hanging="709"/>
        <w:rPr>
          <w:rFonts w:cs="Arial"/>
          <w:sz w:val="22"/>
          <w:szCs w:val="22"/>
        </w:rPr>
      </w:pPr>
    </w:p>
    <w:p w14:paraId="0BFAE081" w14:textId="77777777" w:rsidR="00E64850" w:rsidRPr="00627748" w:rsidRDefault="00E64850" w:rsidP="00E64850">
      <w:pPr>
        <w:numPr>
          <w:ilvl w:val="0"/>
          <w:numId w:val="26"/>
        </w:numPr>
        <w:ind w:left="1418" w:hanging="709"/>
        <w:rPr>
          <w:rFonts w:cs="Arial"/>
          <w:sz w:val="22"/>
          <w:szCs w:val="22"/>
        </w:rPr>
      </w:pPr>
      <w:r w:rsidRPr="00627748">
        <w:rPr>
          <w:rFonts w:cs="Arial"/>
          <w:sz w:val="22"/>
          <w:szCs w:val="22"/>
        </w:rPr>
        <w:t xml:space="preserve">if necessary, underpin the building, </w:t>
      </w:r>
      <w:proofErr w:type="gramStart"/>
      <w:r w:rsidRPr="00627748">
        <w:rPr>
          <w:rFonts w:cs="Arial"/>
          <w:sz w:val="22"/>
          <w:szCs w:val="22"/>
        </w:rPr>
        <w:t>structure</w:t>
      </w:r>
      <w:proofErr w:type="gramEnd"/>
      <w:r w:rsidRPr="00627748">
        <w:rPr>
          <w:rFonts w:cs="Arial"/>
          <w:sz w:val="22"/>
          <w:szCs w:val="22"/>
        </w:rPr>
        <w:t xml:space="preserve"> or work on adjoining land to prevent damage from the excavation, and</w:t>
      </w:r>
    </w:p>
    <w:p w14:paraId="328361F9" w14:textId="77777777" w:rsidR="00E64850" w:rsidRPr="00627748" w:rsidRDefault="00E64850" w:rsidP="00627748">
      <w:pPr>
        <w:ind w:left="1418" w:hanging="709"/>
        <w:rPr>
          <w:rFonts w:cs="Arial"/>
          <w:sz w:val="22"/>
          <w:szCs w:val="22"/>
        </w:rPr>
      </w:pPr>
    </w:p>
    <w:p w14:paraId="755259C5" w14:textId="77777777" w:rsidR="00E64850" w:rsidRPr="00627748" w:rsidRDefault="00E64850" w:rsidP="00E64850">
      <w:pPr>
        <w:numPr>
          <w:ilvl w:val="0"/>
          <w:numId w:val="26"/>
        </w:numPr>
        <w:ind w:left="1418" w:hanging="709"/>
        <w:rPr>
          <w:rFonts w:cs="Arial"/>
          <w:color w:val="000000"/>
          <w:sz w:val="22"/>
          <w:szCs w:val="22"/>
        </w:rPr>
      </w:pPr>
      <w:r w:rsidRPr="00627748">
        <w:rPr>
          <w:rFonts w:cs="Arial"/>
          <w:sz w:val="22"/>
          <w:szCs w:val="22"/>
        </w:rPr>
        <w:t xml:space="preserve">give at least 7 </w:t>
      </w:r>
      <w:proofErr w:type="spellStart"/>
      <w:r w:rsidRPr="00627748">
        <w:rPr>
          <w:rFonts w:cs="Arial"/>
          <w:sz w:val="22"/>
          <w:szCs w:val="22"/>
        </w:rPr>
        <w:t>days notice</w:t>
      </w:r>
      <w:proofErr w:type="spellEnd"/>
      <w:r w:rsidRPr="00627748">
        <w:rPr>
          <w:rFonts w:cs="Arial"/>
          <w:sz w:val="22"/>
          <w:szCs w:val="22"/>
        </w:rPr>
        <w:t xml:space="preserve"> of the intention to excavate to the owner of the adjoining land before excavating.</w:t>
      </w:r>
    </w:p>
    <w:p w14:paraId="734AC79F" w14:textId="77777777" w:rsidR="00E64850" w:rsidRPr="00627748" w:rsidRDefault="00E64850" w:rsidP="00627748">
      <w:pPr>
        <w:rPr>
          <w:rFonts w:cs="Arial"/>
          <w:color w:val="000000"/>
          <w:sz w:val="22"/>
          <w:szCs w:val="22"/>
        </w:rPr>
      </w:pPr>
    </w:p>
    <w:p w14:paraId="16D91A52" w14:textId="77777777" w:rsidR="00E64850" w:rsidRPr="00627748" w:rsidRDefault="00E64850" w:rsidP="00627748">
      <w:pPr>
        <w:ind w:left="709"/>
        <w:rPr>
          <w:rFonts w:cs="Arial"/>
          <w:bCs/>
          <w:sz w:val="22"/>
          <w:szCs w:val="22"/>
        </w:rPr>
      </w:pPr>
      <w:r w:rsidRPr="00627748">
        <w:rPr>
          <w:rFonts w:cs="Arial"/>
          <w:bCs/>
          <w:sz w:val="22"/>
          <w:szCs w:val="22"/>
        </w:rPr>
        <w:t>The above requirements do not apply if the person having the benefit of the development consent owns the adjoining land or the owner of the adjoining land gives written consent to the requirements not applying.</w:t>
      </w:r>
    </w:p>
    <w:p w14:paraId="21D3837F" w14:textId="77777777" w:rsidR="00E64850" w:rsidRPr="00627748" w:rsidRDefault="00E64850" w:rsidP="00627748">
      <w:pPr>
        <w:ind w:left="709"/>
        <w:rPr>
          <w:rFonts w:cs="Arial"/>
          <w:bCs/>
          <w:sz w:val="22"/>
          <w:szCs w:val="22"/>
        </w:rPr>
      </w:pPr>
    </w:p>
    <w:p w14:paraId="4A687275" w14:textId="134C7231" w:rsidR="00E64850" w:rsidRDefault="00E64850" w:rsidP="00627748">
      <w:pPr>
        <w:autoSpaceDE w:val="0"/>
        <w:autoSpaceDN w:val="0"/>
        <w:adjustRightInd w:val="0"/>
        <w:ind w:left="709"/>
        <w:rPr>
          <w:rFonts w:cs="Arial"/>
          <w:sz w:val="22"/>
          <w:szCs w:val="22"/>
        </w:rPr>
      </w:pPr>
      <w:r w:rsidRPr="00627748">
        <w:rPr>
          <w:rFonts w:cs="Arial"/>
          <w:sz w:val="22"/>
          <w:szCs w:val="22"/>
        </w:rPr>
        <w:t xml:space="preserve">The principal contractor, owner builder or any person who needs to excavate and undertake building work, shall contact ‘Dial Before You Dig’ prior to works commencing, and allow a reasonable </w:t>
      </w:r>
      <w:proofErr w:type="gramStart"/>
      <w:r w:rsidRPr="00627748">
        <w:rPr>
          <w:rFonts w:cs="Arial"/>
          <w:sz w:val="22"/>
          <w:szCs w:val="22"/>
        </w:rPr>
        <w:t>period of time</w:t>
      </w:r>
      <w:proofErr w:type="gramEnd"/>
      <w:r w:rsidRPr="00627748">
        <w:rPr>
          <w:rFonts w:cs="Arial"/>
          <w:sz w:val="22"/>
          <w:szCs w:val="22"/>
        </w:rPr>
        <w:t xml:space="preserve"> for the utilities to provide locations of their underground assets.</w:t>
      </w:r>
    </w:p>
    <w:p w14:paraId="76C586EB" w14:textId="77777777" w:rsidR="00574AED" w:rsidRPr="00627748" w:rsidRDefault="00574AED" w:rsidP="00627748">
      <w:pPr>
        <w:autoSpaceDE w:val="0"/>
        <w:autoSpaceDN w:val="0"/>
        <w:adjustRightInd w:val="0"/>
        <w:ind w:left="709"/>
        <w:rPr>
          <w:rFonts w:cs="Arial"/>
          <w:sz w:val="22"/>
          <w:szCs w:val="22"/>
        </w:rPr>
      </w:pPr>
    </w:p>
    <w:p w14:paraId="23FBCBBF" w14:textId="77777777" w:rsidR="00E64850" w:rsidRDefault="00E64850" w:rsidP="0094593C">
      <w:pPr>
        <w:ind w:left="709" w:hanging="709"/>
        <w:rPr>
          <w:rFonts w:cs="Arial"/>
          <w:sz w:val="22"/>
          <w:szCs w:val="22"/>
        </w:rPr>
      </w:pPr>
      <w:r>
        <w:rPr>
          <w:rFonts w:cs="Arial"/>
          <w:sz w:val="22"/>
          <w:szCs w:val="22"/>
        </w:rPr>
        <w:lastRenderedPageBreak/>
        <w:t>(4)</w:t>
      </w:r>
      <w:r>
        <w:rPr>
          <w:rFonts w:cs="Arial"/>
          <w:sz w:val="22"/>
          <w:szCs w:val="22"/>
        </w:rPr>
        <w:tab/>
      </w:r>
      <w:r w:rsidRPr="00205EA9">
        <w:rPr>
          <w:rFonts w:cs="Arial"/>
          <w:b/>
          <w:spacing w:val="-3"/>
          <w:sz w:val="22"/>
          <w:szCs w:val="22"/>
        </w:rPr>
        <w:t>Building Height</w:t>
      </w:r>
      <w:r w:rsidRPr="00205EA9">
        <w:rPr>
          <w:rFonts w:cs="Arial"/>
          <w:sz w:val="22"/>
          <w:szCs w:val="22"/>
        </w:rPr>
        <w:t xml:space="preserve"> - A survey report prepared by a registered land surveyor confirming that the building height complies with the approved plans or as specified by the development consent, shall be provided to the </w:t>
      </w:r>
      <w:r>
        <w:rPr>
          <w:rFonts w:cs="Arial"/>
          <w:sz w:val="22"/>
          <w:szCs w:val="22"/>
        </w:rPr>
        <w:t>principal certifier</w:t>
      </w:r>
      <w:r w:rsidRPr="00DD5BC9">
        <w:rPr>
          <w:rFonts w:cs="Arial"/>
          <w:spacing w:val="-3"/>
          <w:sz w:val="22"/>
          <w:szCs w:val="22"/>
        </w:rPr>
        <w:t xml:space="preserve"> </w:t>
      </w:r>
      <w:r w:rsidRPr="00205EA9">
        <w:rPr>
          <w:rFonts w:cs="Arial"/>
          <w:sz w:val="22"/>
          <w:szCs w:val="22"/>
        </w:rPr>
        <w:t>prior to the development proceeding beyond frame stage.</w:t>
      </w:r>
    </w:p>
    <w:p w14:paraId="0DC41EAE" w14:textId="77777777" w:rsidR="00E64850" w:rsidRPr="00205EA9" w:rsidRDefault="00E64850" w:rsidP="00A62B01">
      <w:pPr>
        <w:rPr>
          <w:rFonts w:cs="Arial"/>
          <w:sz w:val="22"/>
          <w:szCs w:val="22"/>
        </w:rPr>
      </w:pPr>
    </w:p>
    <w:p w14:paraId="37D9A6D8" w14:textId="77777777" w:rsidR="00E64850" w:rsidRDefault="00E64850" w:rsidP="000672A6">
      <w:pPr>
        <w:ind w:left="709" w:hanging="709"/>
        <w:rPr>
          <w:rFonts w:cs="Arial"/>
          <w:sz w:val="22"/>
          <w:szCs w:val="22"/>
        </w:rPr>
      </w:pPr>
      <w:r>
        <w:rPr>
          <w:rFonts w:cs="Arial"/>
          <w:sz w:val="22"/>
          <w:szCs w:val="22"/>
        </w:rPr>
        <w:t>(5)</w:t>
      </w:r>
      <w:r>
        <w:rPr>
          <w:rFonts w:cs="Arial"/>
          <w:sz w:val="22"/>
          <w:szCs w:val="22"/>
        </w:rPr>
        <w:tab/>
      </w:r>
      <w:r w:rsidRPr="00BA6F5D">
        <w:rPr>
          <w:rFonts w:cs="Arial"/>
          <w:b/>
          <w:sz w:val="22"/>
          <w:szCs w:val="22"/>
        </w:rPr>
        <w:t xml:space="preserve">Survey Report </w:t>
      </w:r>
      <w:r w:rsidRPr="00BA6F5D">
        <w:rPr>
          <w:rFonts w:cs="Arial"/>
          <w:sz w:val="22"/>
          <w:szCs w:val="22"/>
        </w:rPr>
        <w:t xml:space="preserve">- The building shall be set out by a registered land surveyor. A peg out survey detailing the siting of the building in accordance with the approved plans shall be provided to the </w:t>
      </w:r>
      <w:r>
        <w:rPr>
          <w:rFonts w:cs="Arial"/>
          <w:sz w:val="22"/>
          <w:szCs w:val="22"/>
        </w:rPr>
        <w:t>principal certifier</w:t>
      </w:r>
      <w:r w:rsidRPr="00DD5BC9">
        <w:rPr>
          <w:rFonts w:cs="Arial"/>
          <w:spacing w:val="-3"/>
          <w:sz w:val="22"/>
          <w:szCs w:val="22"/>
        </w:rPr>
        <w:t xml:space="preserve"> </w:t>
      </w:r>
      <w:r w:rsidRPr="00BA6F5D">
        <w:rPr>
          <w:rFonts w:cs="Arial"/>
          <w:sz w:val="22"/>
          <w:szCs w:val="22"/>
        </w:rPr>
        <w:t>prior to the pouring of concrete.</w:t>
      </w:r>
    </w:p>
    <w:p w14:paraId="33E277B3" w14:textId="77777777" w:rsidR="00E64850" w:rsidRPr="00BA6F5D" w:rsidRDefault="00E64850" w:rsidP="00A62B01">
      <w:pPr>
        <w:rPr>
          <w:rFonts w:cs="Arial"/>
          <w:sz w:val="22"/>
          <w:szCs w:val="22"/>
        </w:rPr>
      </w:pPr>
    </w:p>
    <w:p w14:paraId="1216CF98" w14:textId="77777777" w:rsidR="00E64850" w:rsidRPr="00033FBD" w:rsidRDefault="00E64850" w:rsidP="00287E71">
      <w:pPr>
        <w:ind w:left="709" w:hanging="709"/>
        <w:rPr>
          <w:rFonts w:cs="Arial"/>
          <w:spacing w:val="-3"/>
          <w:sz w:val="22"/>
          <w:szCs w:val="22"/>
        </w:rPr>
      </w:pPr>
      <w:r>
        <w:rPr>
          <w:rFonts w:cs="Arial"/>
          <w:sz w:val="22"/>
          <w:szCs w:val="22"/>
        </w:rPr>
        <w:t>(6)</w:t>
      </w:r>
      <w:r>
        <w:rPr>
          <w:rFonts w:cs="Arial"/>
          <w:sz w:val="22"/>
          <w:szCs w:val="22"/>
        </w:rPr>
        <w:tab/>
      </w:r>
      <w:r w:rsidRPr="00033FBD">
        <w:rPr>
          <w:rFonts w:cs="Arial"/>
          <w:b/>
          <w:sz w:val="22"/>
          <w:szCs w:val="22"/>
        </w:rPr>
        <w:t xml:space="preserve">Site Management </w:t>
      </w:r>
      <w:r>
        <w:rPr>
          <w:rFonts w:cs="Arial"/>
          <w:sz w:val="22"/>
          <w:szCs w:val="22"/>
        </w:rPr>
        <w:t xml:space="preserve">- </w:t>
      </w:r>
      <w:r w:rsidRPr="00033FBD">
        <w:rPr>
          <w:rFonts w:cs="Arial"/>
          <w:spacing w:val="-3"/>
          <w:sz w:val="22"/>
          <w:szCs w:val="22"/>
        </w:rPr>
        <w:t>The following practices are to be implemented during construction:</w:t>
      </w:r>
    </w:p>
    <w:p w14:paraId="1026AB3A" w14:textId="77777777" w:rsidR="00E64850" w:rsidRPr="00033FBD" w:rsidRDefault="00E64850" w:rsidP="00287E71">
      <w:pPr>
        <w:ind w:left="709" w:hanging="709"/>
        <w:rPr>
          <w:rFonts w:cs="Arial"/>
          <w:spacing w:val="-3"/>
          <w:sz w:val="22"/>
          <w:szCs w:val="22"/>
        </w:rPr>
      </w:pPr>
    </w:p>
    <w:p w14:paraId="36837B9B" w14:textId="77777777" w:rsidR="00E64850" w:rsidRPr="00033FBD" w:rsidRDefault="00E64850" w:rsidP="00E64850">
      <w:pPr>
        <w:numPr>
          <w:ilvl w:val="0"/>
          <w:numId w:val="27"/>
        </w:numPr>
        <w:spacing w:after="240"/>
        <w:ind w:left="1418" w:hanging="709"/>
        <w:rPr>
          <w:rFonts w:cs="Arial"/>
          <w:sz w:val="22"/>
          <w:szCs w:val="22"/>
        </w:rPr>
      </w:pPr>
      <w:r w:rsidRPr="00033FBD">
        <w:rPr>
          <w:rFonts w:cs="Arial"/>
          <w:sz w:val="22"/>
          <w:szCs w:val="22"/>
        </w:rPr>
        <w:t xml:space="preserve">stockpiles of topsoil, sand, aggregate, spoil or other material shall be kept clear of any drainage path, easement, natural watercourse, kerb or road surface and shall have measures in place to prevent the movement of such material off </w:t>
      </w:r>
      <w:proofErr w:type="gramStart"/>
      <w:r w:rsidRPr="00033FBD">
        <w:rPr>
          <w:rFonts w:cs="Arial"/>
          <w:sz w:val="22"/>
          <w:szCs w:val="22"/>
        </w:rPr>
        <w:t>site;</w:t>
      </w:r>
      <w:proofErr w:type="gramEnd"/>
    </w:p>
    <w:p w14:paraId="6D29B13D" w14:textId="77777777" w:rsidR="00E64850" w:rsidRPr="00033FBD" w:rsidRDefault="00E64850" w:rsidP="00E64850">
      <w:pPr>
        <w:numPr>
          <w:ilvl w:val="0"/>
          <w:numId w:val="27"/>
        </w:numPr>
        <w:spacing w:after="240"/>
        <w:ind w:left="1418" w:hanging="709"/>
        <w:rPr>
          <w:rFonts w:cs="Arial"/>
          <w:sz w:val="22"/>
          <w:szCs w:val="22"/>
        </w:rPr>
      </w:pPr>
      <w:r w:rsidRPr="00033FBD">
        <w:rPr>
          <w:rFonts w:cs="Arial"/>
          <w:sz w:val="22"/>
          <w:szCs w:val="22"/>
        </w:rPr>
        <w:t xml:space="preserve">builder’s operations such as brick cutting, washing tools, concreting and bricklaying shall be confined to the building allotment.  All pollutants from these activities shall be contained on site and disposed of in an appropriate </w:t>
      </w:r>
      <w:proofErr w:type="gramStart"/>
      <w:r w:rsidRPr="00033FBD">
        <w:rPr>
          <w:rFonts w:cs="Arial"/>
          <w:sz w:val="22"/>
          <w:szCs w:val="22"/>
        </w:rPr>
        <w:t>manner;</w:t>
      </w:r>
      <w:proofErr w:type="gramEnd"/>
    </w:p>
    <w:p w14:paraId="73815962" w14:textId="77777777" w:rsidR="00E64850" w:rsidRPr="00033FBD" w:rsidRDefault="00E64850" w:rsidP="00E64850">
      <w:pPr>
        <w:numPr>
          <w:ilvl w:val="0"/>
          <w:numId w:val="27"/>
        </w:numPr>
        <w:spacing w:after="240"/>
        <w:ind w:left="1418" w:hanging="709"/>
        <w:rPr>
          <w:rFonts w:cs="Arial"/>
          <w:sz w:val="22"/>
          <w:szCs w:val="22"/>
        </w:rPr>
      </w:pPr>
      <w:r w:rsidRPr="00033FBD">
        <w:rPr>
          <w:rFonts w:cs="Arial"/>
          <w:sz w:val="22"/>
          <w:szCs w:val="22"/>
        </w:rPr>
        <w:t>waste shall not be burnt or buried on site</w:t>
      </w:r>
      <w:r>
        <w:rPr>
          <w:rFonts w:cs="Arial"/>
          <w:sz w:val="22"/>
          <w:szCs w:val="22"/>
        </w:rPr>
        <w:t xml:space="preserve"> or any other properties,</w:t>
      </w:r>
      <w:r w:rsidRPr="00033FBD">
        <w:rPr>
          <w:rFonts w:cs="Arial"/>
          <w:sz w:val="22"/>
          <w:szCs w:val="22"/>
        </w:rPr>
        <w:t xml:space="preserve"> nor shall wind</w:t>
      </w:r>
      <w:r>
        <w:rPr>
          <w:rFonts w:cs="Arial"/>
          <w:sz w:val="22"/>
          <w:szCs w:val="22"/>
        </w:rPr>
        <w:t>-</w:t>
      </w:r>
      <w:r w:rsidRPr="00033FBD">
        <w:rPr>
          <w:rFonts w:cs="Arial"/>
          <w:sz w:val="22"/>
          <w:szCs w:val="22"/>
        </w:rPr>
        <w:t>blown rubbish be allowed to leave the site.  All waste shall be disposed of at a</w:t>
      </w:r>
      <w:r>
        <w:rPr>
          <w:rFonts w:cs="Arial"/>
          <w:sz w:val="22"/>
          <w:szCs w:val="22"/>
        </w:rPr>
        <w:t xml:space="preserve"> licenced</w:t>
      </w:r>
      <w:r w:rsidRPr="00033FBD">
        <w:rPr>
          <w:rFonts w:cs="Arial"/>
          <w:sz w:val="22"/>
          <w:szCs w:val="22"/>
        </w:rPr>
        <w:t xml:space="preserve"> waste disposal </w:t>
      </w:r>
      <w:proofErr w:type="gramStart"/>
      <w:r>
        <w:rPr>
          <w:rFonts w:cs="Arial"/>
          <w:sz w:val="22"/>
          <w:szCs w:val="22"/>
        </w:rPr>
        <w:t>facility</w:t>
      </w:r>
      <w:r w:rsidRPr="00033FBD">
        <w:rPr>
          <w:rFonts w:cs="Arial"/>
          <w:sz w:val="22"/>
          <w:szCs w:val="22"/>
        </w:rPr>
        <w:t>;</w:t>
      </w:r>
      <w:proofErr w:type="gramEnd"/>
    </w:p>
    <w:p w14:paraId="444EF7EB" w14:textId="77777777" w:rsidR="00E64850" w:rsidRPr="00033FBD" w:rsidRDefault="00E64850" w:rsidP="00E64850">
      <w:pPr>
        <w:numPr>
          <w:ilvl w:val="0"/>
          <w:numId w:val="27"/>
        </w:numPr>
        <w:spacing w:after="240"/>
        <w:ind w:left="1418" w:hanging="709"/>
        <w:rPr>
          <w:rFonts w:cs="Arial"/>
          <w:sz w:val="22"/>
          <w:szCs w:val="22"/>
        </w:rPr>
      </w:pPr>
      <w:r w:rsidRPr="00033FBD">
        <w:rPr>
          <w:rFonts w:cs="Arial"/>
          <w:sz w:val="22"/>
          <w:szCs w:val="22"/>
        </w:rPr>
        <w:t xml:space="preserve">a waste </w:t>
      </w:r>
      <w:r>
        <w:rPr>
          <w:rFonts w:cs="Arial"/>
          <w:sz w:val="22"/>
          <w:szCs w:val="22"/>
        </w:rPr>
        <w:t>storage area</w:t>
      </w:r>
      <w:r w:rsidRPr="00033FBD">
        <w:rPr>
          <w:rFonts w:cs="Arial"/>
          <w:sz w:val="22"/>
          <w:szCs w:val="22"/>
        </w:rPr>
        <w:t xml:space="preserve"> shall be located on the </w:t>
      </w:r>
      <w:proofErr w:type="gramStart"/>
      <w:r w:rsidRPr="00033FBD">
        <w:rPr>
          <w:rFonts w:cs="Arial"/>
          <w:sz w:val="22"/>
          <w:szCs w:val="22"/>
        </w:rPr>
        <w:t>site;</w:t>
      </w:r>
      <w:proofErr w:type="gramEnd"/>
    </w:p>
    <w:p w14:paraId="2489BAD4" w14:textId="77777777" w:rsidR="00E64850" w:rsidRPr="00033FBD" w:rsidRDefault="00E64850" w:rsidP="00E64850">
      <w:pPr>
        <w:numPr>
          <w:ilvl w:val="0"/>
          <w:numId w:val="27"/>
        </w:numPr>
        <w:spacing w:after="240"/>
        <w:ind w:left="1418" w:hanging="709"/>
        <w:rPr>
          <w:rFonts w:cs="Arial"/>
          <w:sz w:val="22"/>
          <w:szCs w:val="22"/>
        </w:rPr>
      </w:pPr>
      <w:r w:rsidRPr="00033FBD">
        <w:rPr>
          <w:rFonts w:cs="Arial"/>
          <w:sz w:val="22"/>
          <w:szCs w:val="22"/>
        </w:rPr>
        <w:t xml:space="preserve">all building materials, plant, </w:t>
      </w:r>
      <w:proofErr w:type="gramStart"/>
      <w:r w:rsidRPr="00033FBD">
        <w:rPr>
          <w:rFonts w:cs="Arial"/>
          <w:sz w:val="22"/>
          <w:szCs w:val="22"/>
        </w:rPr>
        <w:t>equipment</w:t>
      </w:r>
      <w:proofErr w:type="gramEnd"/>
      <w:r w:rsidRPr="00033FBD">
        <w:rPr>
          <w:rFonts w:cs="Arial"/>
          <w:sz w:val="22"/>
          <w:szCs w:val="22"/>
        </w:rPr>
        <w:t xml:space="preserve"> and waste control containers shall be placed on the building site.  Building materials, plant and equipment (including water closets), shall not to be placed on public property (footpaths, roadways, public reserves, etc</w:t>
      </w:r>
      <w:proofErr w:type="gramStart"/>
      <w:r w:rsidRPr="00033FBD">
        <w:rPr>
          <w:rFonts w:cs="Arial"/>
          <w:sz w:val="22"/>
          <w:szCs w:val="22"/>
        </w:rPr>
        <w:t>);</w:t>
      </w:r>
      <w:proofErr w:type="gramEnd"/>
    </w:p>
    <w:p w14:paraId="52D1234B" w14:textId="77777777" w:rsidR="00E64850" w:rsidRPr="00033FBD" w:rsidRDefault="00E64850" w:rsidP="00E64850">
      <w:pPr>
        <w:numPr>
          <w:ilvl w:val="0"/>
          <w:numId w:val="27"/>
        </w:numPr>
        <w:spacing w:after="240"/>
        <w:ind w:left="1418" w:hanging="709"/>
        <w:rPr>
          <w:rFonts w:cs="Arial"/>
          <w:sz w:val="22"/>
          <w:szCs w:val="22"/>
          <w:lang w:eastAsia="en-AU"/>
        </w:rPr>
      </w:pPr>
      <w:r w:rsidRPr="00033FBD">
        <w:rPr>
          <w:rFonts w:cs="Arial"/>
          <w:sz w:val="22"/>
          <w:szCs w:val="22"/>
        </w:rPr>
        <w:t xml:space="preserve">toilet facilities shall be provided at, or in the vicinity of, the work site at the rate of 1 toilet for every 20 persons or part thereof employed at the site. </w:t>
      </w:r>
      <w:r w:rsidRPr="00033FBD">
        <w:rPr>
          <w:rFonts w:cs="Arial"/>
          <w:sz w:val="22"/>
          <w:szCs w:val="22"/>
          <w:lang w:eastAsia="en-AU"/>
        </w:rPr>
        <w:t>Each toilet shall:</w:t>
      </w:r>
    </w:p>
    <w:p w14:paraId="3C43CAA4" w14:textId="77777777" w:rsidR="00E64850" w:rsidRPr="00033FBD" w:rsidRDefault="00E64850" w:rsidP="00E64850">
      <w:pPr>
        <w:numPr>
          <w:ilvl w:val="2"/>
          <w:numId w:val="28"/>
        </w:numPr>
        <w:spacing w:after="120"/>
        <w:ind w:left="2127" w:hanging="709"/>
        <w:rPr>
          <w:rFonts w:cs="Arial"/>
          <w:sz w:val="22"/>
          <w:szCs w:val="22"/>
          <w:lang w:eastAsia="en-AU"/>
        </w:rPr>
      </w:pPr>
      <w:r w:rsidRPr="00033FBD">
        <w:rPr>
          <w:rFonts w:cs="Arial"/>
          <w:sz w:val="22"/>
          <w:szCs w:val="22"/>
          <w:lang w:eastAsia="en-AU"/>
        </w:rPr>
        <w:t>be a standard flushing toilet connected to a public sewer; or</w:t>
      </w:r>
    </w:p>
    <w:p w14:paraId="0FC1B99E" w14:textId="77777777" w:rsidR="00E64850" w:rsidRPr="00033FBD" w:rsidRDefault="00E64850" w:rsidP="00E64850">
      <w:pPr>
        <w:numPr>
          <w:ilvl w:val="2"/>
          <w:numId w:val="28"/>
        </w:numPr>
        <w:spacing w:after="120"/>
        <w:ind w:left="2127" w:hanging="709"/>
        <w:rPr>
          <w:rFonts w:cs="Arial"/>
          <w:sz w:val="22"/>
          <w:szCs w:val="22"/>
          <w:lang w:eastAsia="en-AU"/>
        </w:rPr>
      </w:pPr>
      <w:r w:rsidRPr="00033FBD">
        <w:rPr>
          <w:rFonts w:cs="Arial"/>
          <w:sz w:val="22"/>
          <w:szCs w:val="22"/>
          <w:lang w:eastAsia="en-AU"/>
        </w:rPr>
        <w:t xml:space="preserve">have an on-site effluent disposal system approved under the </w:t>
      </w:r>
      <w:r w:rsidRPr="00033FBD">
        <w:rPr>
          <w:rFonts w:cs="Arial"/>
          <w:i/>
          <w:sz w:val="22"/>
          <w:szCs w:val="22"/>
          <w:lang w:eastAsia="en-AU"/>
        </w:rPr>
        <w:t>Local Government Act 1993</w:t>
      </w:r>
      <w:r w:rsidRPr="00033FBD">
        <w:rPr>
          <w:rFonts w:cs="Arial"/>
          <w:sz w:val="22"/>
          <w:szCs w:val="22"/>
          <w:lang w:eastAsia="en-AU"/>
        </w:rPr>
        <w:t>; or</w:t>
      </w:r>
    </w:p>
    <w:p w14:paraId="15FA932E" w14:textId="77777777" w:rsidR="00E64850" w:rsidRDefault="00E64850" w:rsidP="00E64850">
      <w:pPr>
        <w:numPr>
          <w:ilvl w:val="2"/>
          <w:numId w:val="28"/>
        </w:numPr>
        <w:ind w:left="2127" w:hanging="709"/>
        <w:rPr>
          <w:rFonts w:cs="Arial"/>
          <w:sz w:val="22"/>
          <w:szCs w:val="22"/>
        </w:rPr>
      </w:pPr>
      <w:r w:rsidRPr="00033FBD">
        <w:rPr>
          <w:rFonts w:cs="Arial"/>
          <w:sz w:val="22"/>
          <w:szCs w:val="22"/>
          <w:lang w:eastAsia="en-AU"/>
        </w:rPr>
        <w:t xml:space="preserve">be a temporary chemical closet approved under the </w:t>
      </w:r>
      <w:r w:rsidRPr="00033FBD">
        <w:rPr>
          <w:rFonts w:cs="Arial"/>
          <w:i/>
          <w:sz w:val="22"/>
          <w:szCs w:val="22"/>
          <w:lang w:eastAsia="en-AU"/>
        </w:rPr>
        <w:t>Local Government Act 1993</w:t>
      </w:r>
      <w:r w:rsidRPr="00033FBD">
        <w:rPr>
          <w:rFonts w:cs="Arial"/>
          <w:sz w:val="22"/>
          <w:szCs w:val="22"/>
          <w:lang w:eastAsia="en-AU"/>
        </w:rPr>
        <w:t>.</w:t>
      </w:r>
    </w:p>
    <w:p w14:paraId="48ED08B4" w14:textId="77777777" w:rsidR="00E64850" w:rsidRPr="00BA102C" w:rsidRDefault="00E64850" w:rsidP="001E2EFE">
      <w:pPr>
        <w:ind w:left="1418"/>
        <w:rPr>
          <w:rFonts w:cs="Arial"/>
          <w:sz w:val="22"/>
          <w:szCs w:val="22"/>
        </w:rPr>
      </w:pPr>
    </w:p>
    <w:p w14:paraId="4873B5AF" w14:textId="77777777" w:rsidR="00E64850" w:rsidRDefault="00E64850" w:rsidP="00C8041F">
      <w:pPr>
        <w:ind w:left="709" w:hanging="709"/>
        <w:rPr>
          <w:rFonts w:eastAsia="Cambria" w:cs="Arial"/>
          <w:sz w:val="22"/>
          <w:szCs w:val="22"/>
        </w:rPr>
      </w:pPr>
      <w:r>
        <w:rPr>
          <w:rFonts w:cs="Arial"/>
          <w:sz w:val="22"/>
          <w:szCs w:val="22"/>
        </w:rPr>
        <w:t>(7)</w:t>
      </w:r>
      <w:r>
        <w:rPr>
          <w:rFonts w:cs="Arial"/>
          <w:sz w:val="22"/>
          <w:szCs w:val="22"/>
        </w:rPr>
        <w:tab/>
      </w:r>
      <w:r w:rsidRPr="00764E44">
        <w:rPr>
          <w:rFonts w:eastAsia="Cambria" w:cs="Arial"/>
          <w:b/>
          <w:sz w:val="22"/>
          <w:szCs w:val="22"/>
        </w:rPr>
        <w:t>Traffic Management Plan Implementation</w:t>
      </w:r>
      <w:r w:rsidRPr="00764E44">
        <w:rPr>
          <w:rFonts w:cs="Arial"/>
          <w:sz w:val="22"/>
          <w:szCs w:val="22"/>
        </w:rPr>
        <w:t xml:space="preserve"> - </w:t>
      </w:r>
      <w:r w:rsidRPr="00764E44">
        <w:rPr>
          <w:rFonts w:eastAsia="Cambria" w:cs="Arial"/>
          <w:sz w:val="22"/>
          <w:szCs w:val="22"/>
        </w:rPr>
        <w:t xml:space="preserve">All traffic management procedures and systems identified in the approved </w:t>
      </w:r>
      <w:r>
        <w:rPr>
          <w:rFonts w:eastAsia="Cambria" w:cs="Arial"/>
          <w:sz w:val="22"/>
          <w:szCs w:val="22"/>
        </w:rPr>
        <w:t>t</w:t>
      </w:r>
      <w:r w:rsidRPr="00764E44">
        <w:rPr>
          <w:rFonts w:eastAsia="Cambria" w:cs="Arial"/>
          <w:sz w:val="22"/>
          <w:szCs w:val="22"/>
        </w:rPr>
        <w:t xml:space="preserve">raffic </w:t>
      </w:r>
      <w:r>
        <w:rPr>
          <w:rFonts w:eastAsia="Cambria" w:cs="Arial"/>
          <w:sz w:val="22"/>
          <w:szCs w:val="22"/>
        </w:rPr>
        <w:t>m</w:t>
      </w:r>
      <w:r w:rsidRPr="00764E44">
        <w:rPr>
          <w:rFonts w:eastAsia="Cambria" w:cs="Arial"/>
          <w:sz w:val="22"/>
          <w:szCs w:val="22"/>
        </w:rPr>
        <w:t xml:space="preserve">anagement </w:t>
      </w:r>
      <w:r>
        <w:rPr>
          <w:rFonts w:eastAsia="Cambria" w:cs="Arial"/>
          <w:sz w:val="22"/>
          <w:szCs w:val="22"/>
        </w:rPr>
        <w:t>p</w:t>
      </w:r>
      <w:r w:rsidRPr="00764E44">
        <w:rPr>
          <w:rFonts w:eastAsia="Cambria" w:cs="Arial"/>
          <w:sz w:val="22"/>
          <w:szCs w:val="22"/>
        </w:rPr>
        <w:t xml:space="preserve">lan shall be introduced </w:t>
      </w:r>
      <w:r>
        <w:rPr>
          <w:rFonts w:eastAsia="Cambria" w:cs="Arial"/>
          <w:sz w:val="22"/>
          <w:szCs w:val="22"/>
        </w:rPr>
        <w:t xml:space="preserve">and maintained </w:t>
      </w:r>
      <w:r w:rsidRPr="00764E44">
        <w:rPr>
          <w:rFonts w:eastAsia="Cambria" w:cs="Arial"/>
          <w:sz w:val="22"/>
          <w:szCs w:val="22"/>
        </w:rPr>
        <w:t>during construction of the development to ensure safety and to minimise the effect on adjoining pedestrian and traffic systems.</w:t>
      </w:r>
    </w:p>
    <w:p w14:paraId="1A0DE1AE" w14:textId="33BE12B8" w:rsidR="00E64850" w:rsidRDefault="00E64850" w:rsidP="00764E44">
      <w:pPr>
        <w:rPr>
          <w:rFonts w:eastAsia="Cambria" w:cs="Arial"/>
          <w:sz w:val="22"/>
          <w:szCs w:val="22"/>
        </w:rPr>
      </w:pPr>
    </w:p>
    <w:p w14:paraId="1DE0FB68" w14:textId="5B198119" w:rsidR="00117526" w:rsidRDefault="00117526" w:rsidP="00764E44">
      <w:pPr>
        <w:rPr>
          <w:rFonts w:eastAsia="Cambria" w:cs="Arial"/>
          <w:sz w:val="22"/>
          <w:szCs w:val="22"/>
        </w:rPr>
      </w:pPr>
    </w:p>
    <w:p w14:paraId="7C7A7E62" w14:textId="024F81CC" w:rsidR="00117526" w:rsidRDefault="00117526" w:rsidP="00764E44">
      <w:pPr>
        <w:rPr>
          <w:rFonts w:eastAsia="Cambria" w:cs="Arial"/>
          <w:sz w:val="22"/>
          <w:szCs w:val="22"/>
        </w:rPr>
      </w:pPr>
    </w:p>
    <w:p w14:paraId="3F331CE4" w14:textId="77777777" w:rsidR="00117526" w:rsidRPr="00764E44" w:rsidRDefault="00117526" w:rsidP="00764E44">
      <w:pPr>
        <w:rPr>
          <w:rFonts w:eastAsia="Cambria" w:cs="Arial"/>
          <w:sz w:val="22"/>
          <w:szCs w:val="22"/>
        </w:rPr>
      </w:pPr>
    </w:p>
    <w:p w14:paraId="2197814B" w14:textId="77777777" w:rsidR="00E64850" w:rsidRPr="00033FBD" w:rsidRDefault="00E64850" w:rsidP="00287E71">
      <w:pPr>
        <w:ind w:left="709" w:hanging="709"/>
        <w:rPr>
          <w:rFonts w:cs="Arial"/>
          <w:spacing w:val="-3"/>
          <w:sz w:val="22"/>
          <w:szCs w:val="22"/>
        </w:rPr>
      </w:pPr>
      <w:r>
        <w:rPr>
          <w:rFonts w:cs="Arial"/>
          <w:sz w:val="22"/>
          <w:szCs w:val="22"/>
        </w:rPr>
        <w:lastRenderedPageBreak/>
        <w:t>(8)</w:t>
      </w:r>
      <w:r>
        <w:rPr>
          <w:rFonts w:cs="Arial"/>
          <w:sz w:val="22"/>
          <w:szCs w:val="22"/>
        </w:rPr>
        <w:tab/>
      </w:r>
      <w:r>
        <w:rPr>
          <w:rFonts w:cs="Arial"/>
          <w:b/>
          <w:sz w:val="22"/>
          <w:szCs w:val="22"/>
        </w:rPr>
        <w:t>Vehicles Leaving the Site</w:t>
      </w:r>
      <w:r w:rsidRPr="00033FBD">
        <w:rPr>
          <w:rFonts w:cs="Arial"/>
          <w:b/>
          <w:sz w:val="22"/>
          <w:szCs w:val="22"/>
        </w:rPr>
        <w:t xml:space="preserve"> </w:t>
      </w:r>
      <w:r>
        <w:rPr>
          <w:rFonts w:cs="Arial"/>
          <w:sz w:val="22"/>
          <w:szCs w:val="22"/>
        </w:rPr>
        <w:t xml:space="preserve">- </w:t>
      </w:r>
      <w:r w:rsidRPr="00033FBD">
        <w:rPr>
          <w:rFonts w:cs="Arial"/>
          <w:spacing w:val="-3"/>
          <w:sz w:val="22"/>
          <w:szCs w:val="22"/>
        </w:rPr>
        <w:t xml:space="preserve">The </w:t>
      </w:r>
      <w:r>
        <w:rPr>
          <w:rFonts w:cs="Arial"/>
          <w:spacing w:val="-3"/>
          <w:sz w:val="22"/>
          <w:szCs w:val="22"/>
        </w:rPr>
        <w:t>construction supervisor must ensure that:</w:t>
      </w:r>
    </w:p>
    <w:p w14:paraId="4C47CCBF" w14:textId="77777777" w:rsidR="00E64850" w:rsidRPr="00033FBD" w:rsidRDefault="00E64850" w:rsidP="00287E71">
      <w:pPr>
        <w:ind w:left="709" w:hanging="709"/>
        <w:rPr>
          <w:rFonts w:cs="Arial"/>
          <w:spacing w:val="-3"/>
          <w:sz w:val="22"/>
          <w:szCs w:val="22"/>
        </w:rPr>
      </w:pPr>
    </w:p>
    <w:p w14:paraId="7986A58F" w14:textId="77777777" w:rsidR="00E64850" w:rsidRPr="00033FBD" w:rsidRDefault="00E64850" w:rsidP="00E64850">
      <w:pPr>
        <w:numPr>
          <w:ilvl w:val="0"/>
          <w:numId w:val="29"/>
        </w:numPr>
        <w:spacing w:after="240"/>
        <w:ind w:left="1418" w:hanging="709"/>
        <w:rPr>
          <w:rFonts w:cs="Arial"/>
          <w:sz w:val="22"/>
          <w:szCs w:val="22"/>
        </w:rPr>
      </w:pPr>
      <w:r>
        <w:rPr>
          <w:rFonts w:cs="Arial"/>
          <w:sz w:val="22"/>
          <w:szCs w:val="22"/>
        </w:rPr>
        <w:t xml:space="preserve">all vehicles transporting material from the site cover such material so as to minimise sediment </w:t>
      </w:r>
      <w:proofErr w:type="gramStart"/>
      <w:r>
        <w:rPr>
          <w:rFonts w:cs="Arial"/>
          <w:sz w:val="22"/>
          <w:szCs w:val="22"/>
        </w:rPr>
        <w:t>transfer;</w:t>
      </w:r>
      <w:proofErr w:type="gramEnd"/>
    </w:p>
    <w:p w14:paraId="3D8A478D" w14:textId="77777777" w:rsidR="00E64850" w:rsidRPr="00033FBD" w:rsidRDefault="00E64850" w:rsidP="00E64850">
      <w:pPr>
        <w:numPr>
          <w:ilvl w:val="0"/>
          <w:numId w:val="29"/>
        </w:numPr>
        <w:spacing w:after="240"/>
        <w:ind w:firstLine="349"/>
        <w:rPr>
          <w:rFonts w:cs="Arial"/>
          <w:sz w:val="22"/>
          <w:szCs w:val="22"/>
        </w:rPr>
      </w:pPr>
      <w:r>
        <w:rPr>
          <w:rFonts w:cs="Arial"/>
          <w:sz w:val="22"/>
          <w:szCs w:val="22"/>
        </w:rPr>
        <w:t>the wheels of vehicles leaving the site:</w:t>
      </w:r>
    </w:p>
    <w:p w14:paraId="7CE7B593" w14:textId="77777777" w:rsidR="00E64850" w:rsidRPr="00033FBD" w:rsidRDefault="00E64850" w:rsidP="00E64850">
      <w:pPr>
        <w:numPr>
          <w:ilvl w:val="2"/>
          <w:numId w:val="30"/>
        </w:numPr>
        <w:spacing w:after="120"/>
        <w:ind w:left="2127" w:hanging="709"/>
        <w:rPr>
          <w:rFonts w:cs="Arial"/>
          <w:sz w:val="22"/>
          <w:szCs w:val="22"/>
          <w:lang w:eastAsia="en-AU"/>
        </w:rPr>
      </w:pPr>
      <w:r>
        <w:rPr>
          <w:rFonts w:cs="Arial"/>
          <w:sz w:val="22"/>
          <w:szCs w:val="22"/>
          <w:lang w:eastAsia="en-AU"/>
        </w:rPr>
        <w:t>do not track soil and other waste material onto any public road adjoining the site; and</w:t>
      </w:r>
    </w:p>
    <w:p w14:paraId="602DC1EF" w14:textId="514BB14A" w:rsidR="00E64850" w:rsidRDefault="00E64850" w:rsidP="00E64850">
      <w:pPr>
        <w:numPr>
          <w:ilvl w:val="2"/>
          <w:numId w:val="30"/>
        </w:numPr>
        <w:spacing w:after="120"/>
        <w:ind w:left="2127" w:hanging="709"/>
        <w:rPr>
          <w:rFonts w:cs="Arial"/>
          <w:sz w:val="22"/>
          <w:szCs w:val="22"/>
          <w:lang w:eastAsia="en-AU"/>
        </w:rPr>
      </w:pPr>
      <w:r>
        <w:rPr>
          <w:rFonts w:cs="Arial"/>
          <w:sz w:val="22"/>
          <w:szCs w:val="22"/>
          <w:lang w:eastAsia="en-AU"/>
        </w:rPr>
        <w:t>fully traverse the site’s stabilised access point.</w:t>
      </w:r>
    </w:p>
    <w:p w14:paraId="5FDD35DA" w14:textId="77777777" w:rsidR="003630E0" w:rsidRDefault="003630E0" w:rsidP="003630E0">
      <w:pPr>
        <w:spacing w:after="120"/>
        <w:ind w:left="2127"/>
        <w:rPr>
          <w:rFonts w:cs="Arial"/>
          <w:sz w:val="22"/>
          <w:szCs w:val="22"/>
          <w:lang w:eastAsia="en-AU"/>
        </w:rPr>
      </w:pPr>
    </w:p>
    <w:p w14:paraId="03116D0D" w14:textId="77777777" w:rsidR="00E64850" w:rsidRPr="00EA719A" w:rsidRDefault="00E64850" w:rsidP="00EA719A">
      <w:pPr>
        <w:tabs>
          <w:tab w:val="left" w:pos="709"/>
          <w:tab w:val="left" w:pos="1418"/>
          <w:tab w:val="left" w:pos="2126"/>
        </w:tabs>
        <w:ind w:left="709" w:hanging="709"/>
        <w:rPr>
          <w:rFonts w:cs="Arial"/>
          <w:sz w:val="22"/>
          <w:szCs w:val="22"/>
          <w:u w:val="single"/>
        </w:rPr>
      </w:pPr>
      <w:r>
        <w:rPr>
          <w:rFonts w:cs="Arial"/>
          <w:sz w:val="22"/>
          <w:szCs w:val="22"/>
        </w:rPr>
        <w:t>(9)</w:t>
      </w:r>
      <w:r>
        <w:rPr>
          <w:rFonts w:cs="Arial"/>
          <w:sz w:val="22"/>
          <w:szCs w:val="22"/>
        </w:rPr>
        <w:tab/>
      </w:r>
      <w:r w:rsidRPr="00DF1141">
        <w:rPr>
          <w:rFonts w:cs="Arial"/>
          <w:b/>
          <w:sz w:val="22"/>
          <w:szCs w:val="22"/>
        </w:rPr>
        <w:t>Removal of Waste Materials</w:t>
      </w:r>
      <w:r w:rsidRPr="00DF1141">
        <w:rPr>
          <w:rFonts w:cs="Arial"/>
          <w:sz w:val="22"/>
          <w:szCs w:val="22"/>
        </w:rPr>
        <w:t xml:space="preserve"> - Where there is a need to remove any identified materials from the site that contain fill/rubbish/asbestos, the waste material shall be assessed and classified in accordance with the NSW EPA Waste </w:t>
      </w:r>
      <w:r w:rsidRPr="00EA719A">
        <w:rPr>
          <w:rFonts w:cs="Arial"/>
          <w:sz w:val="22"/>
          <w:szCs w:val="22"/>
        </w:rPr>
        <w:t xml:space="preserve">Classification Guidelines 2014 (refer to: </w:t>
      </w:r>
      <w:hyperlink r:id="rId9" w:history="1">
        <w:r w:rsidRPr="00EA719A">
          <w:rPr>
            <w:rStyle w:val="Hyperlink"/>
            <w:rFonts w:cs="Arial"/>
            <w:sz w:val="22"/>
            <w:szCs w:val="22"/>
          </w:rPr>
          <w:t>www.epa.nsw.gov.au/wasteregulation/classify-guidelines.htm</w:t>
        </w:r>
      </w:hyperlink>
      <w:r w:rsidRPr="00EA719A">
        <w:rPr>
          <w:rFonts w:cs="Arial"/>
          <w:sz w:val="22"/>
          <w:szCs w:val="22"/>
        </w:rPr>
        <w:t>)</w:t>
      </w:r>
    </w:p>
    <w:p w14:paraId="4E91305D" w14:textId="77777777" w:rsidR="00E64850" w:rsidRPr="00DF1141" w:rsidRDefault="00E64850" w:rsidP="00EA719A">
      <w:pPr>
        <w:ind w:left="709" w:hanging="709"/>
        <w:rPr>
          <w:rFonts w:cs="Arial"/>
          <w:sz w:val="22"/>
          <w:szCs w:val="22"/>
        </w:rPr>
      </w:pPr>
      <w:r w:rsidRPr="00DF1141">
        <w:rPr>
          <w:rFonts w:cs="Arial"/>
          <w:sz w:val="22"/>
          <w:szCs w:val="22"/>
        </w:rPr>
        <w:t xml:space="preserve"> </w:t>
      </w:r>
    </w:p>
    <w:p w14:paraId="32F932CF" w14:textId="77777777" w:rsidR="00E64850" w:rsidRDefault="00E64850" w:rsidP="006637BA">
      <w:pPr>
        <w:ind w:left="709"/>
        <w:rPr>
          <w:rFonts w:cs="Arial"/>
          <w:sz w:val="22"/>
          <w:szCs w:val="22"/>
        </w:rPr>
      </w:pPr>
      <w:r w:rsidRPr="00DF1141">
        <w:rPr>
          <w:rFonts w:cs="Arial"/>
          <w:sz w:val="22"/>
          <w:szCs w:val="22"/>
        </w:rPr>
        <w:t xml:space="preserve">Once assessed, the materials shall be disposed </w:t>
      </w:r>
      <w:r>
        <w:rPr>
          <w:rFonts w:cs="Arial"/>
          <w:sz w:val="22"/>
          <w:szCs w:val="22"/>
        </w:rPr>
        <w:t xml:space="preserve">of </w:t>
      </w:r>
      <w:r w:rsidRPr="00DF1141">
        <w:rPr>
          <w:rFonts w:cs="Arial"/>
          <w:sz w:val="22"/>
          <w:szCs w:val="22"/>
        </w:rPr>
        <w:t xml:space="preserve">to a licensed waste facility suitable for that </w:t>
      </w:r>
      <w:proofErr w:type="gramStart"/>
      <w:r w:rsidRPr="00DF1141">
        <w:rPr>
          <w:rFonts w:cs="Arial"/>
          <w:sz w:val="22"/>
          <w:szCs w:val="22"/>
        </w:rPr>
        <w:t>particular classification</w:t>
      </w:r>
      <w:proofErr w:type="gramEnd"/>
      <w:r w:rsidRPr="00DF1141">
        <w:rPr>
          <w:rFonts w:cs="Arial"/>
          <w:sz w:val="22"/>
          <w:szCs w:val="22"/>
        </w:rPr>
        <w:t xml:space="preserve"> of waste. Copies of tipping dockets shall be retained and supplied to Council upon request.</w:t>
      </w:r>
    </w:p>
    <w:p w14:paraId="1D1F0392" w14:textId="77777777" w:rsidR="00E64850" w:rsidRPr="00DF1141" w:rsidDel="005D5A39" w:rsidRDefault="00E64850" w:rsidP="00F46976">
      <w:pPr>
        <w:tabs>
          <w:tab w:val="left" w:pos="709"/>
          <w:tab w:val="left" w:pos="1418"/>
          <w:tab w:val="left" w:pos="2126"/>
        </w:tabs>
        <w:rPr>
          <w:rFonts w:cs="Arial"/>
          <w:sz w:val="22"/>
          <w:szCs w:val="22"/>
        </w:rPr>
      </w:pPr>
    </w:p>
    <w:p w14:paraId="49D8BFBF" w14:textId="77777777" w:rsidR="00E64850" w:rsidRPr="00117526" w:rsidRDefault="00E64850" w:rsidP="008B0256">
      <w:pPr>
        <w:pStyle w:val="BodyText"/>
        <w:spacing w:after="0" w:line="240" w:lineRule="auto"/>
        <w:ind w:left="709" w:hanging="709"/>
        <w:jc w:val="both"/>
        <w:rPr>
          <w:rFonts w:ascii="Arial" w:hAnsi="Arial" w:cs="Arial"/>
        </w:rPr>
      </w:pPr>
      <w:r w:rsidRPr="00117526">
        <w:rPr>
          <w:rFonts w:ascii="Arial" w:hAnsi="Arial" w:cs="Arial"/>
        </w:rPr>
        <w:t>(10)</w:t>
      </w:r>
      <w:r w:rsidRPr="00117526">
        <w:rPr>
          <w:rFonts w:ascii="Arial" w:hAnsi="Arial" w:cs="Arial"/>
        </w:rPr>
        <w:tab/>
      </w:r>
      <w:r w:rsidRPr="00117526">
        <w:rPr>
          <w:rFonts w:ascii="Arial" w:hAnsi="Arial" w:cs="Arial"/>
          <w:b/>
        </w:rPr>
        <w:t>Location of Stockpiles</w:t>
      </w:r>
      <w:r w:rsidRPr="00117526">
        <w:rPr>
          <w:rFonts w:ascii="Arial" w:hAnsi="Arial" w:cs="Arial"/>
        </w:rPr>
        <w:t xml:space="preserve"> - Stockpiles of soil shall not be located on / near any drainage lines or easements, natural watercourses or water bodies, </w:t>
      </w:r>
      <w:proofErr w:type="gramStart"/>
      <w:r w:rsidRPr="00117526">
        <w:rPr>
          <w:rFonts w:ascii="Arial" w:hAnsi="Arial" w:cs="Arial"/>
        </w:rPr>
        <w:t>footpath</w:t>
      </w:r>
      <w:proofErr w:type="gramEnd"/>
      <w:r w:rsidRPr="00117526">
        <w:rPr>
          <w:rFonts w:ascii="Arial" w:hAnsi="Arial" w:cs="Arial"/>
        </w:rPr>
        <w:t xml:space="preserve"> or roadway without first providing suitable protective measures adequate to protect these water bodies. All stockpiles of contaminated materials shall be suitably covered to prevent dust and odour nuisance.</w:t>
      </w:r>
    </w:p>
    <w:p w14:paraId="1B40D5B6" w14:textId="77777777" w:rsidR="00E64850" w:rsidRPr="00117526" w:rsidRDefault="00E64850" w:rsidP="008B0256">
      <w:pPr>
        <w:pStyle w:val="BodyText"/>
        <w:spacing w:after="0" w:line="240" w:lineRule="auto"/>
        <w:jc w:val="both"/>
        <w:rPr>
          <w:rFonts w:ascii="Arial" w:hAnsi="Arial" w:cs="Arial"/>
        </w:rPr>
      </w:pPr>
    </w:p>
    <w:p w14:paraId="215359FF" w14:textId="77777777" w:rsidR="00E64850" w:rsidRPr="00117526" w:rsidRDefault="00E64850" w:rsidP="00656B7F">
      <w:pPr>
        <w:pStyle w:val="BodyText"/>
        <w:spacing w:after="0" w:line="240" w:lineRule="auto"/>
        <w:ind w:left="709" w:hanging="709"/>
        <w:jc w:val="both"/>
        <w:rPr>
          <w:rFonts w:ascii="Arial" w:hAnsi="Arial" w:cs="Arial"/>
        </w:rPr>
      </w:pPr>
      <w:r w:rsidRPr="00117526">
        <w:rPr>
          <w:rFonts w:ascii="Arial" w:hAnsi="Arial" w:cs="Arial"/>
        </w:rPr>
        <w:t>(11)</w:t>
      </w:r>
      <w:r w:rsidRPr="00117526">
        <w:rPr>
          <w:rFonts w:ascii="Arial" w:hAnsi="Arial" w:cs="Arial"/>
        </w:rPr>
        <w:tab/>
      </w:r>
      <w:r w:rsidRPr="00117526">
        <w:rPr>
          <w:rFonts w:ascii="Arial" w:hAnsi="Arial" w:cs="Arial"/>
          <w:b/>
        </w:rPr>
        <w:t>Disposal of Stormwater</w:t>
      </w:r>
      <w:r w:rsidRPr="00117526">
        <w:rPr>
          <w:rFonts w:ascii="Arial" w:hAnsi="Arial" w:cs="Arial"/>
        </w:rPr>
        <w:t xml:space="preserve"> - Water seeping into any site excavations is not to be pumped into the stormwater system unless it complies with relevant EPA and ANZECC standards for water quality discharge.</w:t>
      </w:r>
    </w:p>
    <w:p w14:paraId="15B04BEE" w14:textId="77777777" w:rsidR="00E64850" w:rsidRPr="00117526" w:rsidRDefault="00E64850" w:rsidP="00D04071">
      <w:pPr>
        <w:pStyle w:val="BodyText"/>
        <w:spacing w:after="0"/>
        <w:jc w:val="both"/>
        <w:rPr>
          <w:rFonts w:ascii="Arial" w:hAnsi="Arial" w:cs="Arial"/>
        </w:rPr>
      </w:pPr>
    </w:p>
    <w:p w14:paraId="275D9718" w14:textId="77777777" w:rsidR="00E64850" w:rsidRPr="0042552B" w:rsidRDefault="00E64850" w:rsidP="00FE7E87">
      <w:pPr>
        <w:pStyle w:val="BodyText"/>
        <w:spacing w:after="0" w:line="240" w:lineRule="auto"/>
        <w:ind w:left="709" w:hanging="709"/>
        <w:jc w:val="both"/>
        <w:rPr>
          <w:rFonts w:ascii="Arial" w:hAnsi="Arial" w:cs="Arial"/>
        </w:rPr>
      </w:pPr>
      <w:r w:rsidRPr="00117526">
        <w:rPr>
          <w:rFonts w:ascii="Arial" w:hAnsi="Arial" w:cs="Arial"/>
        </w:rPr>
        <w:t>(12)</w:t>
      </w:r>
      <w:r w:rsidRPr="00117526">
        <w:rPr>
          <w:rFonts w:ascii="Arial" w:hAnsi="Arial" w:cs="Arial"/>
        </w:rPr>
        <w:tab/>
      </w:r>
      <w:r w:rsidRPr="00117526">
        <w:rPr>
          <w:rFonts w:ascii="Arial" w:hAnsi="Arial" w:cs="Arial"/>
          <w:b/>
        </w:rPr>
        <w:t xml:space="preserve">Fill Material (VENM) </w:t>
      </w:r>
      <w:r w:rsidRPr="00117526">
        <w:rPr>
          <w:rFonts w:ascii="Arial" w:hAnsi="Arial" w:cs="Arial"/>
        </w:rPr>
        <w:t>- Prior to the importation</w:t>
      </w:r>
      <w:r w:rsidRPr="00117526">
        <w:rPr>
          <w:rFonts w:ascii="Arial" w:hAnsi="Arial" w:cs="Arial"/>
          <w:b/>
        </w:rPr>
        <w:t xml:space="preserve"> </w:t>
      </w:r>
      <w:r w:rsidRPr="00117526">
        <w:rPr>
          <w:rFonts w:ascii="Arial" w:hAnsi="Arial" w:cs="Arial"/>
        </w:rPr>
        <w:t>and/or placement of any fill material on the subject site, a validation report and sampling location plan for such material</w:t>
      </w:r>
      <w:r w:rsidRPr="0042552B">
        <w:rPr>
          <w:rFonts w:ascii="Arial" w:hAnsi="Arial" w:cs="Arial"/>
        </w:rPr>
        <w:t xml:space="preserve"> must be provided to and approved by the </w:t>
      </w:r>
      <w:r w:rsidRPr="007335D4">
        <w:rPr>
          <w:rFonts w:ascii="Arial" w:hAnsi="Arial" w:cs="Arial"/>
        </w:rPr>
        <w:t>principal certifier</w:t>
      </w:r>
      <w:r>
        <w:rPr>
          <w:rFonts w:ascii="Arial" w:hAnsi="Arial" w:cs="Arial"/>
        </w:rPr>
        <w:t>.</w:t>
      </w:r>
    </w:p>
    <w:p w14:paraId="4C7A3EF2" w14:textId="77777777" w:rsidR="00E64850" w:rsidRPr="0042552B" w:rsidRDefault="00E64850" w:rsidP="00FE7E87">
      <w:pPr>
        <w:pStyle w:val="BodyText"/>
        <w:spacing w:after="0" w:line="240" w:lineRule="auto"/>
        <w:ind w:left="709"/>
        <w:jc w:val="both"/>
        <w:rPr>
          <w:rFonts w:ascii="Arial" w:hAnsi="Arial" w:cs="Arial"/>
        </w:rPr>
      </w:pPr>
    </w:p>
    <w:p w14:paraId="08CDB1D8" w14:textId="77777777" w:rsidR="00E64850" w:rsidRPr="0042552B" w:rsidRDefault="00E64850" w:rsidP="00FE7E87">
      <w:pPr>
        <w:pStyle w:val="BodyText"/>
        <w:spacing w:after="0" w:line="240" w:lineRule="auto"/>
        <w:ind w:left="709"/>
        <w:jc w:val="both"/>
        <w:rPr>
          <w:rFonts w:ascii="Arial" w:hAnsi="Arial" w:cs="Arial"/>
        </w:rPr>
      </w:pPr>
      <w:r w:rsidRPr="0042552B">
        <w:rPr>
          <w:rFonts w:ascii="Arial" w:hAnsi="Arial" w:cs="Arial"/>
        </w:rPr>
        <w:t>The validation report and associated sampling location plan must:</w:t>
      </w:r>
    </w:p>
    <w:p w14:paraId="562C5C79" w14:textId="77777777" w:rsidR="00E64850" w:rsidRPr="0042552B" w:rsidRDefault="00E64850" w:rsidP="00FE7E87">
      <w:pPr>
        <w:pStyle w:val="BodyText"/>
        <w:spacing w:after="0" w:line="240" w:lineRule="auto"/>
        <w:ind w:left="709"/>
        <w:jc w:val="both"/>
        <w:rPr>
          <w:rFonts w:ascii="Arial" w:hAnsi="Arial" w:cs="Arial"/>
        </w:rPr>
      </w:pPr>
    </w:p>
    <w:p w14:paraId="7EE45FDA" w14:textId="77777777" w:rsidR="00E64850" w:rsidRDefault="00E64850" w:rsidP="00E64850">
      <w:pPr>
        <w:pStyle w:val="BodyText"/>
        <w:numPr>
          <w:ilvl w:val="0"/>
          <w:numId w:val="31"/>
        </w:numPr>
        <w:spacing w:after="0" w:line="240" w:lineRule="auto"/>
        <w:ind w:left="1418" w:hanging="709"/>
        <w:jc w:val="both"/>
        <w:rPr>
          <w:rFonts w:ascii="Arial" w:hAnsi="Arial" w:cs="Arial"/>
        </w:rPr>
      </w:pPr>
      <w:r w:rsidRPr="0042552B">
        <w:rPr>
          <w:rFonts w:ascii="Arial" w:hAnsi="Arial" w:cs="Arial"/>
        </w:rPr>
        <w:t>be prepared by a person with experience in the geot</w:t>
      </w:r>
      <w:r>
        <w:rPr>
          <w:rFonts w:ascii="Arial" w:hAnsi="Arial" w:cs="Arial"/>
        </w:rPr>
        <w:t>echnical aspects of earthworks; and</w:t>
      </w:r>
    </w:p>
    <w:p w14:paraId="1A3E1C7E" w14:textId="77777777" w:rsidR="00E64850" w:rsidRPr="0042552B" w:rsidRDefault="00E64850" w:rsidP="00FE7E87">
      <w:pPr>
        <w:pStyle w:val="BodyText"/>
        <w:spacing w:after="0" w:line="240" w:lineRule="auto"/>
        <w:ind w:left="349"/>
        <w:jc w:val="both"/>
        <w:rPr>
          <w:rFonts w:ascii="Arial" w:hAnsi="Arial" w:cs="Arial"/>
        </w:rPr>
      </w:pPr>
    </w:p>
    <w:p w14:paraId="5BD7CFA2" w14:textId="77777777" w:rsidR="00E64850" w:rsidRDefault="00E64850" w:rsidP="00E64850">
      <w:pPr>
        <w:pStyle w:val="BodyText"/>
        <w:numPr>
          <w:ilvl w:val="0"/>
          <w:numId w:val="31"/>
        </w:numPr>
        <w:spacing w:after="0" w:line="240" w:lineRule="auto"/>
        <w:ind w:left="1418" w:hanging="709"/>
        <w:jc w:val="both"/>
        <w:rPr>
          <w:rFonts w:ascii="Arial" w:hAnsi="Arial" w:cs="Arial"/>
        </w:rPr>
      </w:pPr>
      <w:r w:rsidRPr="0042552B">
        <w:rPr>
          <w:rFonts w:ascii="Arial" w:hAnsi="Arial" w:cs="Arial"/>
        </w:rPr>
        <w:t>be endorsed by a practising engineer with Specific Area of Practice in Subdivisional Geotechnics</w:t>
      </w:r>
      <w:r>
        <w:rPr>
          <w:rFonts w:ascii="Arial" w:hAnsi="Arial" w:cs="Arial"/>
        </w:rPr>
        <w:t>;</w:t>
      </w:r>
      <w:r w:rsidRPr="0042552B">
        <w:rPr>
          <w:rFonts w:ascii="Arial" w:hAnsi="Arial" w:cs="Arial"/>
        </w:rPr>
        <w:t xml:space="preserve"> </w:t>
      </w:r>
      <w:r>
        <w:rPr>
          <w:rFonts w:ascii="Arial" w:hAnsi="Arial" w:cs="Arial"/>
        </w:rPr>
        <w:t>and</w:t>
      </w:r>
    </w:p>
    <w:p w14:paraId="01456D18" w14:textId="77777777" w:rsidR="00E64850" w:rsidRPr="0042552B" w:rsidRDefault="00E64850" w:rsidP="00FE7E87">
      <w:pPr>
        <w:pStyle w:val="BodyText"/>
        <w:spacing w:after="0" w:line="240" w:lineRule="auto"/>
        <w:ind w:left="349"/>
        <w:jc w:val="both"/>
        <w:rPr>
          <w:rFonts w:ascii="Arial" w:hAnsi="Arial" w:cs="Arial"/>
        </w:rPr>
      </w:pPr>
    </w:p>
    <w:p w14:paraId="5F76F321" w14:textId="77777777" w:rsidR="00E64850" w:rsidRPr="0042552B" w:rsidRDefault="00E64850" w:rsidP="00E64850">
      <w:pPr>
        <w:pStyle w:val="BodyText"/>
        <w:numPr>
          <w:ilvl w:val="0"/>
          <w:numId w:val="31"/>
        </w:numPr>
        <w:spacing w:after="0" w:line="240" w:lineRule="auto"/>
        <w:ind w:left="1418" w:hanging="709"/>
        <w:jc w:val="both"/>
        <w:rPr>
          <w:rFonts w:ascii="Arial" w:hAnsi="Arial" w:cs="Arial"/>
        </w:rPr>
      </w:pPr>
      <w:r>
        <w:rPr>
          <w:rFonts w:ascii="Arial" w:hAnsi="Arial" w:cs="Arial"/>
        </w:rPr>
        <w:t xml:space="preserve">be prepared in accordance </w:t>
      </w:r>
      <w:proofErr w:type="gramStart"/>
      <w:r>
        <w:rPr>
          <w:rFonts w:ascii="Arial" w:hAnsi="Arial" w:cs="Arial"/>
        </w:rPr>
        <w:t>with;</w:t>
      </w:r>
      <w:proofErr w:type="gramEnd"/>
    </w:p>
    <w:p w14:paraId="715A28C8" w14:textId="77777777" w:rsidR="00E64850" w:rsidRPr="0042552B" w:rsidRDefault="00E64850" w:rsidP="00FE7E87">
      <w:pPr>
        <w:pStyle w:val="BodyText"/>
        <w:spacing w:after="0" w:line="240" w:lineRule="auto"/>
        <w:ind w:left="709"/>
        <w:jc w:val="both"/>
        <w:rPr>
          <w:rFonts w:ascii="Arial" w:hAnsi="Arial" w:cs="Arial"/>
        </w:rPr>
      </w:pPr>
    </w:p>
    <w:p w14:paraId="2ADB6643" w14:textId="77777777" w:rsidR="00E64850" w:rsidRPr="0042552B" w:rsidRDefault="00E64850" w:rsidP="00FE7E87">
      <w:pPr>
        <w:pStyle w:val="BodyText"/>
        <w:spacing w:after="0" w:line="240" w:lineRule="auto"/>
        <w:ind w:left="709" w:firstLine="709"/>
        <w:jc w:val="both"/>
        <w:rPr>
          <w:rFonts w:ascii="Arial" w:hAnsi="Arial" w:cs="Arial"/>
        </w:rPr>
      </w:pPr>
      <w:r w:rsidRPr="0042552B">
        <w:rPr>
          <w:rFonts w:ascii="Arial" w:hAnsi="Arial" w:cs="Arial"/>
        </w:rPr>
        <w:t>Virgin Excavated Natural Material (VENM):</w:t>
      </w:r>
    </w:p>
    <w:p w14:paraId="3DEED781" w14:textId="77777777" w:rsidR="00E64850" w:rsidRPr="0042552B" w:rsidRDefault="00E64850" w:rsidP="00FE7E87">
      <w:pPr>
        <w:pStyle w:val="BodyText"/>
        <w:spacing w:after="0" w:line="240" w:lineRule="auto"/>
        <w:ind w:left="709" w:firstLine="709"/>
        <w:jc w:val="both"/>
        <w:rPr>
          <w:rFonts w:ascii="Arial" w:hAnsi="Arial" w:cs="Arial"/>
        </w:rPr>
      </w:pPr>
    </w:p>
    <w:p w14:paraId="0ECE4E6D" w14:textId="77777777" w:rsidR="00E64850" w:rsidRPr="0042552B" w:rsidRDefault="00E64850" w:rsidP="00E64850">
      <w:pPr>
        <w:pStyle w:val="BodyText"/>
        <w:numPr>
          <w:ilvl w:val="0"/>
          <w:numId w:val="32"/>
        </w:numPr>
        <w:spacing w:after="0" w:line="240" w:lineRule="auto"/>
        <w:ind w:left="2127" w:hanging="709"/>
        <w:jc w:val="both"/>
        <w:rPr>
          <w:rFonts w:ascii="Arial" w:hAnsi="Arial" w:cs="Arial"/>
        </w:rPr>
      </w:pPr>
      <w:r w:rsidRPr="0042552B">
        <w:rPr>
          <w:rFonts w:ascii="Arial" w:hAnsi="Arial" w:cs="Arial"/>
        </w:rPr>
        <w:t>the Department of Land and Water Conservation publication "Site in</w:t>
      </w:r>
      <w:r>
        <w:rPr>
          <w:rFonts w:ascii="Arial" w:hAnsi="Arial" w:cs="Arial"/>
        </w:rPr>
        <w:t>vestigation for Urban Salinity;"</w:t>
      </w:r>
      <w:r w:rsidRPr="0042552B">
        <w:rPr>
          <w:rFonts w:ascii="Arial" w:hAnsi="Arial" w:cs="Arial"/>
        </w:rPr>
        <w:t xml:space="preserve"> and</w:t>
      </w:r>
    </w:p>
    <w:p w14:paraId="1BA367EB" w14:textId="77777777" w:rsidR="00E64850" w:rsidRPr="0042552B" w:rsidRDefault="00E64850" w:rsidP="00FE7E87">
      <w:pPr>
        <w:pStyle w:val="BodyText"/>
        <w:spacing w:after="0" w:line="240" w:lineRule="auto"/>
        <w:ind w:left="2127" w:hanging="709"/>
        <w:jc w:val="both"/>
        <w:rPr>
          <w:rFonts w:ascii="Arial" w:hAnsi="Arial" w:cs="Arial"/>
        </w:rPr>
      </w:pPr>
    </w:p>
    <w:p w14:paraId="66D65E50" w14:textId="77777777" w:rsidR="00E64850" w:rsidRPr="0042552B" w:rsidRDefault="00E64850" w:rsidP="00E64850">
      <w:pPr>
        <w:pStyle w:val="BodyText"/>
        <w:numPr>
          <w:ilvl w:val="0"/>
          <w:numId w:val="32"/>
        </w:numPr>
        <w:spacing w:after="0" w:line="240" w:lineRule="auto"/>
        <w:ind w:left="2127" w:hanging="709"/>
        <w:jc w:val="both"/>
        <w:rPr>
          <w:rFonts w:ascii="Arial" w:hAnsi="Arial" w:cs="Arial"/>
        </w:rPr>
      </w:pPr>
      <w:r w:rsidRPr="0042552B">
        <w:rPr>
          <w:rFonts w:ascii="Arial" w:hAnsi="Arial" w:cs="Arial"/>
        </w:rPr>
        <w:lastRenderedPageBreak/>
        <w:t xml:space="preserve">the Department of Environment and Conservation - Contaminated Sites Guidelines "Guidelines for the NSW Site Auditor Scheme (Second Edition) - Soil Investigation Levels for </w:t>
      </w:r>
      <w:r>
        <w:rPr>
          <w:rFonts w:ascii="Arial" w:hAnsi="Arial" w:cs="Arial"/>
        </w:rPr>
        <w:t>Urban Development Sites in NSW."</w:t>
      </w:r>
    </w:p>
    <w:p w14:paraId="48ED08E4" w14:textId="77777777" w:rsidR="00E64850" w:rsidRPr="0042552B" w:rsidRDefault="00E64850" w:rsidP="00FE7E87">
      <w:pPr>
        <w:pStyle w:val="BodyText"/>
        <w:tabs>
          <w:tab w:val="left" w:pos="601"/>
        </w:tabs>
        <w:spacing w:after="0" w:line="240" w:lineRule="auto"/>
        <w:ind w:left="709"/>
        <w:jc w:val="both"/>
        <w:rPr>
          <w:rFonts w:ascii="Arial" w:hAnsi="Arial" w:cs="Arial"/>
        </w:rPr>
      </w:pPr>
    </w:p>
    <w:p w14:paraId="487AE6E6" w14:textId="77777777" w:rsidR="00E64850" w:rsidRPr="0042552B" w:rsidRDefault="00E64850" w:rsidP="00FE7E87">
      <w:pPr>
        <w:pStyle w:val="BodyText"/>
        <w:spacing w:after="0" w:line="240" w:lineRule="auto"/>
        <w:ind w:left="1418" w:hanging="709"/>
        <w:jc w:val="both"/>
        <w:rPr>
          <w:rFonts w:ascii="Arial" w:hAnsi="Arial" w:cs="Arial"/>
        </w:rPr>
      </w:pPr>
      <w:r w:rsidRPr="0042552B">
        <w:rPr>
          <w:rFonts w:ascii="Arial" w:hAnsi="Arial" w:cs="Arial"/>
        </w:rPr>
        <w:t>d)</w:t>
      </w:r>
      <w:r>
        <w:rPr>
          <w:rFonts w:ascii="Arial" w:hAnsi="Arial" w:cs="Arial"/>
        </w:rPr>
        <w:tab/>
        <w:t xml:space="preserve">confirm that the fill </w:t>
      </w:r>
      <w:proofErr w:type="gramStart"/>
      <w:r>
        <w:rPr>
          <w:rFonts w:ascii="Arial" w:hAnsi="Arial" w:cs="Arial"/>
        </w:rPr>
        <w:t>material;</w:t>
      </w:r>
      <w:proofErr w:type="gramEnd"/>
    </w:p>
    <w:p w14:paraId="2DF8D7C1" w14:textId="77777777" w:rsidR="00E64850" w:rsidRPr="0042552B" w:rsidRDefault="00E64850" w:rsidP="00FE7E87">
      <w:pPr>
        <w:pStyle w:val="BodyText"/>
        <w:tabs>
          <w:tab w:val="left" w:pos="601"/>
        </w:tabs>
        <w:spacing w:after="0" w:line="240" w:lineRule="auto"/>
        <w:ind w:left="709"/>
        <w:jc w:val="both"/>
        <w:rPr>
          <w:rFonts w:ascii="Arial" w:hAnsi="Arial" w:cs="Arial"/>
        </w:rPr>
      </w:pPr>
    </w:p>
    <w:p w14:paraId="3E79C48E" w14:textId="77777777" w:rsidR="00E64850" w:rsidRPr="0042552B" w:rsidRDefault="00E64850" w:rsidP="00E64850">
      <w:pPr>
        <w:pStyle w:val="BodyText"/>
        <w:numPr>
          <w:ilvl w:val="0"/>
          <w:numId w:val="33"/>
        </w:numPr>
        <w:spacing w:after="0" w:line="240" w:lineRule="auto"/>
        <w:ind w:left="2127" w:hanging="709"/>
        <w:jc w:val="both"/>
        <w:rPr>
          <w:rFonts w:ascii="Arial" w:hAnsi="Arial" w:cs="Arial"/>
        </w:rPr>
      </w:pPr>
      <w:r w:rsidRPr="0042552B">
        <w:rPr>
          <w:rFonts w:ascii="Arial" w:hAnsi="Arial" w:cs="Arial"/>
        </w:rPr>
        <w:t>provides no unacceptable risk to h</w:t>
      </w:r>
      <w:r>
        <w:rPr>
          <w:rFonts w:ascii="Arial" w:hAnsi="Arial" w:cs="Arial"/>
        </w:rPr>
        <w:t xml:space="preserve">uman health and the </w:t>
      </w:r>
      <w:proofErr w:type="gramStart"/>
      <w:r>
        <w:rPr>
          <w:rFonts w:ascii="Arial" w:hAnsi="Arial" w:cs="Arial"/>
        </w:rPr>
        <w:t>environment;</w:t>
      </w:r>
      <w:proofErr w:type="gramEnd"/>
    </w:p>
    <w:p w14:paraId="60765353" w14:textId="77777777" w:rsidR="00E64850" w:rsidRPr="0042552B" w:rsidRDefault="00E64850" w:rsidP="00FE7E87">
      <w:pPr>
        <w:pStyle w:val="BodyText"/>
        <w:spacing w:after="0" w:line="240" w:lineRule="auto"/>
        <w:ind w:left="2127" w:hanging="709"/>
        <w:jc w:val="both"/>
        <w:rPr>
          <w:rFonts w:ascii="Arial" w:hAnsi="Arial" w:cs="Arial"/>
        </w:rPr>
      </w:pPr>
    </w:p>
    <w:p w14:paraId="36678BE4" w14:textId="77777777" w:rsidR="00E64850" w:rsidRPr="0042552B" w:rsidRDefault="00E64850" w:rsidP="00E64850">
      <w:pPr>
        <w:pStyle w:val="BodyText"/>
        <w:numPr>
          <w:ilvl w:val="0"/>
          <w:numId w:val="33"/>
        </w:numPr>
        <w:spacing w:after="0" w:line="240" w:lineRule="auto"/>
        <w:ind w:left="2127" w:hanging="709"/>
        <w:jc w:val="both"/>
        <w:rPr>
          <w:rFonts w:ascii="Arial" w:hAnsi="Arial" w:cs="Arial"/>
        </w:rPr>
      </w:pPr>
      <w:r>
        <w:rPr>
          <w:rFonts w:ascii="Arial" w:hAnsi="Arial" w:cs="Arial"/>
        </w:rPr>
        <w:t xml:space="preserve">is free of </w:t>
      </w:r>
      <w:proofErr w:type="gramStart"/>
      <w:r>
        <w:rPr>
          <w:rFonts w:ascii="Arial" w:hAnsi="Arial" w:cs="Arial"/>
        </w:rPr>
        <w:t>contaminants;</w:t>
      </w:r>
      <w:proofErr w:type="gramEnd"/>
      <w:r>
        <w:rPr>
          <w:rFonts w:ascii="Arial" w:hAnsi="Arial" w:cs="Arial"/>
        </w:rPr>
        <w:t xml:space="preserve"> </w:t>
      </w:r>
    </w:p>
    <w:p w14:paraId="3D6E8385" w14:textId="77777777" w:rsidR="00E64850" w:rsidRPr="0042552B" w:rsidRDefault="00E64850" w:rsidP="00FE7E87">
      <w:pPr>
        <w:pStyle w:val="BodyText"/>
        <w:spacing w:after="0" w:line="240" w:lineRule="auto"/>
        <w:ind w:left="2127" w:hanging="709"/>
        <w:jc w:val="both"/>
        <w:rPr>
          <w:rFonts w:ascii="Arial" w:hAnsi="Arial" w:cs="Arial"/>
        </w:rPr>
      </w:pPr>
    </w:p>
    <w:p w14:paraId="53B8490D" w14:textId="77777777" w:rsidR="00E64850" w:rsidRDefault="00E64850" w:rsidP="00E64850">
      <w:pPr>
        <w:pStyle w:val="BodyText"/>
        <w:numPr>
          <w:ilvl w:val="0"/>
          <w:numId w:val="33"/>
        </w:numPr>
        <w:spacing w:after="0" w:line="240" w:lineRule="auto"/>
        <w:ind w:left="2127" w:hanging="709"/>
        <w:jc w:val="both"/>
        <w:rPr>
          <w:rFonts w:ascii="Arial" w:hAnsi="Arial" w:cs="Arial"/>
        </w:rPr>
      </w:pPr>
      <w:r w:rsidRPr="0042552B">
        <w:rPr>
          <w:rFonts w:ascii="Arial" w:hAnsi="Arial" w:cs="Arial"/>
        </w:rPr>
        <w:t>has had salinity characteristics identified in the report, specifically the aggressiveness of salts to concrete and steel (refer Department of Land and Water Conservation publication "Site investigation for Urban Salinity"</w:t>
      </w:r>
      <w:proofErr w:type="gramStart"/>
      <w:r w:rsidRPr="0042552B">
        <w:rPr>
          <w:rFonts w:ascii="Arial" w:hAnsi="Arial" w:cs="Arial"/>
        </w:rPr>
        <w:t>);</w:t>
      </w:r>
      <w:proofErr w:type="gramEnd"/>
    </w:p>
    <w:p w14:paraId="5FD7595A" w14:textId="77777777" w:rsidR="00E64850" w:rsidRDefault="00E64850" w:rsidP="00FE7E87">
      <w:pPr>
        <w:pStyle w:val="BodyText"/>
        <w:spacing w:after="0" w:line="240" w:lineRule="auto"/>
        <w:ind w:left="1418"/>
        <w:jc w:val="both"/>
        <w:rPr>
          <w:rFonts w:ascii="Arial" w:hAnsi="Arial" w:cs="Arial"/>
        </w:rPr>
      </w:pPr>
    </w:p>
    <w:p w14:paraId="638BC588" w14:textId="77777777" w:rsidR="00E64850" w:rsidRDefault="00E64850" w:rsidP="00E64850">
      <w:pPr>
        <w:pStyle w:val="BodyText"/>
        <w:numPr>
          <w:ilvl w:val="0"/>
          <w:numId w:val="33"/>
        </w:numPr>
        <w:spacing w:after="0" w:line="240" w:lineRule="auto"/>
        <w:ind w:left="709" w:firstLine="709"/>
        <w:jc w:val="both"/>
        <w:rPr>
          <w:rFonts w:ascii="Arial" w:hAnsi="Arial" w:cs="Arial"/>
        </w:rPr>
      </w:pPr>
      <w:r w:rsidRPr="0042552B">
        <w:rPr>
          <w:rFonts w:ascii="Arial" w:hAnsi="Arial" w:cs="Arial"/>
        </w:rPr>
        <w:t>is suitable for its intended purpose and land use; and</w:t>
      </w:r>
    </w:p>
    <w:p w14:paraId="0425EB92" w14:textId="77777777" w:rsidR="00E64850" w:rsidRDefault="00E64850" w:rsidP="00FE7E87">
      <w:pPr>
        <w:pStyle w:val="BodyText"/>
        <w:spacing w:after="0" w:line="240" w:lineRule="auto"/>
        <w:ind w:left="1418"/>
        <w:jc w:val="both"/>
        <w:rPr>
          <w:rFonts w:ascii="Arial" w:hAnsi="Arial" w:cs="Arial"/>
        </w:rPr>
      </w:pPr>
    </w:p>
    <w:p w14:paraId="3DCAE880" w14:textId="77777777" w:rsidR="00E64850" w:rsidRPr="0042552B" w:rsidRDefault="00E64850" w:rsidP="00E64850">
      <w:pPr>
        <w:pStyle w:val="BodyText"/>
        <w:numPr>
          <w:ilvl w:val="0"/>
          <w:numId w:val="33"/>
        </w:numPr>
        <w:spacing w:after="0" w:line="240" w:lineRule="auto"/>
        <w:ind w:left="2127" w:hanging="709"/>
        <w:jc w:val="both"/>
        <w:rPr>
          <w:rFonts w:ascii="Arial" w:hAnsi="Arial" w:cs="Arial"/>
        </w:rPr>
      </w:pPr>
      <w:r w:rsidRPr="0042552B">
        <w:rPr>
          <w:rFonts w:ascii="Arial" w:hAnsi="Arial" w:cs="Arial"/>
        </w:rPr>
        <w:t>has been lawfully obtained.</w:t>
      </w:r>
    </w:p>
    <w:p w14:paraId="2C4653A3" w14:textId="77777777" w:rsidR="00E64850" w:rsidRPr="0042552B" w:rsidRDefault="00E64850" w:rsidP="00FE7E87">
      <w:pPr>
        <w:pStyle w:val="BodyText"/>
        <w:spacing w:after="0" w:line="240" w:lineRule="auto"/>
        <w:ind w:left="709"/>
        <w:jc w:val="both"/>
        <w:rPr>
          <w:rFonts w:ascii="Arial" w:hAnsi="Arial" w:cs="Arial"/>
        </w:rPr>
      </w:pPr>
    </w:p>
    <w:p w14:paraId="21036597" w14:textId="77777777" w:rsidR="00E64850" w:rsidRPr="0042552B" w:rsidRDefault="00E64850" w:rsidP="00FE7E87">
      <w:pPr>
        <w:pStyle w:val="BodyText"/>
        <w:spacing w:after="0" w:line="240" w:lineRule="auto"/>
        <w:ind w:left="709"/>
        <w:jc w:val="both"/>
        <w:rPr>
          <w:rFonts w:ascii="Arial" w:hAnsi="Arial" w:cs="Arial"/>
        </w:rPr>
      </w:pPr>
      <w:r w:rsidRPr="0042552B">
        <w:rPr>
          <w:rFonts w:ascii="Arial" w:hAnsi="Arial" w:cs="Arial"/>
        </w:rPr>
        <w:t>Sampling of VENM for salinity of fill volumes:</w:t>
      </w:r>
    </w:p>
    <w:p w14:paraId="1A5D0F60" w14:textId="77777777" w:rsidR="00E64850" w:rsidRPr="0042552B" w:rsidRDefault="00E64850" w:rsidP="00FE7E87">
      <w:pPr>
        <w:pStyle w:val="BodyText"/>
        <w:spacing w:after="0" w:line="240" w:lineRule="auto"/>
        <w:ind w:left="709"/>
        <w:jc w:val="both"/>
        <w:rPr>
          <w:rFonts w:ascii="Arial" w:hAnsi="Arial" w:cs="Arial"/>
        </w:rPr>
      </w:pPr>
    </w:p>
    <w:p w14:paraId="7F238E38" w14:textId="77777777" w:rsidR="00E64850" w:rsidRPr="0042552B" w:rsidRDefault="00E64850" w:rsidP="00FE7E87">
      <w:pPr>
        <w:pStyle w:val="BodyText"/>
        <w:spacing w:after="0" w:line="240" w:lineRule="auto"/>
        <w:ind w:left="709"/>
        <w:jc w:val="both"/>
        <w:rPr>
          <w:rFonts w:ascii="Arial" w:hAnsi="Arial" w:cs="Arial"/>
        </w:rPr>
      </w:pPr>
      <w:r w:rsidRPr="0042552B">
        <w:rPr>
          <w:rFonts w:ascii="Arial" w:hAnsi="Arial" w:cs="Arial"/>
        </w:rPr>
        <w:t>e)</w:t>
      </w:r>
      <w:r w:rsidRPr="0042552B">
        <w:rPr>
          <w:rFonts w:ascii="Arial" w:hAnsi="Arial" w:cs="Arial"/>
        </w:rPr>
        <w:tab/>
        <w:t>less tha</w:t>
      </w:r>
      <w:r>
        <w:rPr>
          <w:rFonts w:ascii="Arial" w:hAnsi="Arial" w:cs="Arial"/>
        </w:rPr>
        <w:t>n 6000m</w:t>
      </w:r>
      <w:r w:rsidRPr="00015C74">
        <w:rPr>
          <w:rFonts w:ascii="Arial" w:hAnsi="Arial" w:cs="Arial"/>
          <w:vertAlign w:val="superscript"/>
        </w:rPr>
        <w:t>3</w:t>
      </w:r>
      <w:r>
        <w:rPr>
          <w:rFonts w:ascii="Arial" w:hAnsi="Arial" w:cs="Arial"/>
        </w:rPr>
        <w:t xml:space="preserve"> - 3 sampling locations; and</w:t>
      </w:r>
    </w:p>
    <w:p w14:paraId="1213EAF7" w14:textId="77777777" w:rsidR="00E64850" w:rsidRPr="0042552B" w:rsidRDefault="00E64850" w:rsidP="00FE7E87">
      <w:pPr>
        <w:pStyle w:val="BodyText"/>
        <w:spacing w:after="0" w:line="240" w:lineRule="auto"/>
        <w:ind w:left="709"/>
        <w:jc w:val="both"/>
        <w:rPr>
          <w:rFonts w:ascii="Arial" w:hAnsi="Arial" w:cs="Arial"/>
        </w:rPr>
      </w:pPr>
    </w:p>
    <w:p w14:paraId="2129B982" w14:textId="77777777" w:rsidR="00E64850" w:rsidRPr="0042552B" w:rsidRDefault="00E64850" w:rsidP="00FE7E87">
      <w:pPr>
        <w:pStyle w:val="BodyText"/>
        <w:spacing w:after="0" w:line="240" w:lineRule="auto"/>
        <w:ind w:left="1418" w:hanging="709"/>
        <w:jc w:val="both"/>
        <w:rPr>
          <w:rFonts w:ascii="Arial" w:hAnsi="Arial" w:cs="Arial"/>
        </w:rPr>
      </w:pPr>
      <w:r w:rsidRPr="0042552B">
        <w:rPr>
          <w:rFonts w:ascii="Arial" w:hAnsi="Arial" w:cs="Arial"/>
        </w:rPr>
        <w:t>f)</w:t>
      </w:r>
      <w:r w:rsidRPr="0042552B">
        <w:rPr>
          <w:rFonts w:ascii="Arial" w:hAnsi="Arial" w:cs="Arial"/>
        </w:rPr>
        <w:tab/>
        <w:t>greater than 6000m</w:t>
      </w:r>
      <w:r w:rsidRPr="00015C74">
        <w:rPr>
          <w:rFonts w:ascii="Arial" w:hAnsi="Arial" w:cs="Arial"/>
          <w:vertAlign w:val="superscript"/>
        </w:rPr>
        <w:t>3</w:t>
      </w:r>
      <w:r w:rsidRPr="0042552B">
        <w:rPr>
          <w:rFonts w:ascii="Arial" w:hAnsi="Arial" w:cs="Arial"/>
        </w:rPr>
        <w:t xml:space="preserve"> - 3 sampling locations with 1 extra location for each additional 2000m</w:t>
      </w:r>
      <w:r w:rsidRPr="00F33A08">
        <w:rPr>
          <w:rFonts w:ascii="Arial" w:hAnsi="Arial" w:cs="Arial"/>
          <w:vertAlign w:val="superscript"/>
        </w:rPr>
        <w:t>3</w:t>
      </w:r>
      <w:r w:rsidRPr="0042552B">
        <w:rPr>
          <w:rFonts w:ascii="Arial" w:hAnsi="Arial" w:cs="Arial"/>
        </w:rPr>
        <w:t xml:space="preserve"> or part thereof.</w:t>
      </w:r>
    </w:p>
    <w:p w14:paraId="58BE7768" w14:textId="77777777" w:rsidR="00E64850" w:rsidRPr="0042552B" w:rsidRDefault="00E64850" w:rsidP="00FE7E87">
      <w:pPr>
        <w:pStyle w:val="BodyText"/>
        <w:spacing w:after="0" w:line="240" w:lineRule="auto"/>
        <w:ind w:left="709"/>
        <w:jc w:val="both"/>
        <w:rPr>
          <w:rFonts w:ascii="Arial" w:hAnsi="Arial" w:cs="Arial"/>
        </w:rPr>
      </w:pPr>
    </w:p>
    <w:p w14:paraId="1DF7C00D" w14:textId="77777777" w:rsidR="00E64850" w:rsidRPr="0042552B" w:rsidRDefault="00E64850" w:rsidP="00FE7E87">
      <w:pPr>
        <w:pStyle w:val="BodyText"/>
        <w:spacing w:after="0" w:line="240" w:lineRule="auto"/>
        <w:ind w:left="709"/>
        <w:jc w:val="both"/>
        <w:rPr>
          <w:rFonts w:ascii="Arial" w:hAnsi="Arial" w:cs="Arial"/>
        </w:rPr>
      </w:pPr>
      <w:r>
        <w:rPr>
          <w:rFonts w:ascii="Arial" w:hAnsi="Arial" w:cs="Arial"/>
        </w:rPr>
        <w:t xml:space="preserve">For e) and </w:t>
      </w:r>
      <w:r w:rsidRPr="0042552B">
        <w:rPr>
          <w:rFonts w:ascii="Arial" w:hAnsi="Arial" w:cs="Arial"/>
        </w:rPr>
        <w:t>f) a minimum of 1 sample from each sampling location must be provided for assessment.</w:t>
      </w:r>
    </w:p>
    <w:p w14:paraId="448F8272" w14:textId="77777777" w:rsidR="00E64850" w:rsidRPr="0042552B" w:rsidRDefault="00E64850" w:rsidP="00FE7E87">
      <w:pPr>
        <w:pStyle w:val="BodyText"/>
        <w:spacing w:after="0" w:line="240" w:lineRule="auto"/>
        <w:ind w:left="709"/>
        <w:jc w:val="both"/>
        <w:rPr>
          <w:rFonts w:ascii="Arial" w:hAnsi="Arial" w:cs="Arial"/>
        </w:rPr>
      </w:pPr>
    </w:p>
    <w:p w14:paraId="508C3371" w14:textId="77777777" w:rsidR="00E64850" w:rsidRPr="0042552B" w:rsidRDefault="00E64850" w:rsidP="00FE7E87">
      <w:pPr>
        <w:pStyle w:val="BodyText"/>
        <w:spacing w:line="240" w:lineRule="auto"/>
        <w:ind w:left="709"/>
        <w:jc w:val="both"/>
        <w:rPr>
          <w:rFonts w:ascii="Arial" w:hAnsi="Arial" w:cs="Arial"/>
        </w:rPr>
      </w:pPr>
      <w:r w:rsidRPr="0042552B">
        <w:rPr>
          <w:rFonts w:ascii="Arial" w:hAnsi="Arial" w:cs="Arial"/>
        </w:rPr>
        <w:t xml:space="preserve">Sampling of VENM for </w:t>
      </w:r>
      <w:r>
        <w:rPr>
          <w:rFonts w:ascii="Arial" w:hAnsi="Arial" w:cs="Arial"/>
        </w:rPr>
        <w:t>c</w:t>
      </w:r>
      <w:r w:rsidRPr="0042552B">
        <w:rPr>
          <w:rFonts w:ascii="Arial" w:hAnsi="Arial" w:cs="Arial"/>
        </w:rPr>
        <w:t xml:space="preserve">ontamination and </w:t>
      </w:r>
      <w:r>
        <w:rPr>
          <w:rFonts w:ascii="Arial" w:hAnsi="Arial" w:cs="Arial"/>
        </w:rPr>
        <w:t>s</w:t>
      </w:r>
      <w:r w:rsidRPr="0042552B">
        <w:rPr>
          <w:rFonts w:ascii="Arial" w:hAnsi="Arial" w:cs="Arial"/>
        </w:rPr>
        <w:t xml:space="preserve">alinity </w:t>
      </w:r>
      <w:r>
        <w:rPr>
          <w:rFonts w:ascii="Arial" w:hAnsi="Arial" w:cs="Arial"/>
        </w:rPr>
        <w:t>must</w:t>
      </w:r>
      <w:r w:rsidRPr="0042552B">
        <w:rPr>
          <w:rFonts w:ascii="Arial" w:hAnsi="Arial" w:cs="Arial"/>
        </w:rPr>
        <w:t xml:space="preserve">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E64850" w:rsidRPr="0042552B" w14:paraId="2D6D8DF3" w14:textId="77777777" w:rsidTr="00997CE0">
        <w:trPr>
          <w:trHeight w:val="594"/>
        </w:trPr>
        <w:tc>
          <w:tcPr>
            <w:tcW w:w="2835" w:type="dxa"/>
            <w:shd w:val="clear" w:color="auto" w:fill="auto"/>
          </w:tcPr>
          <w:p w14:paraId="2D9E62B3" w14:textId="77777777" w:rsidR="00E64850" w:rsidRPr="0042552B" w:rsidRDefault="00E64850" w:rsidP="00997CE0">
            <w:pPr>
              <w:jc w:val="center"/>
              <w:rPr>
                <w:rFonts w:cs="Arial"/>
                <w:b/>
                <w:sz w:val="22"/>
                <w:szCs w:val="22"/>
              </w:rPr>
            </w:pPr>
            <w:r w:rsidRPr="0042552B">
              <w:rPr>
                <w:rFonts w:cs="Arial"/>
                <w:b/>
                <w:sz w:val="22"/>
                <w:szCs w:val="22"/>
              </w:rPr>
              <w:t>Classification of Fill Material</w:t>
            </w:r>
          </w:p>
        </w:tc>
        <w:tc>
          <w:tcPr>
            <w:tcW w:w="1843" w:type="dxa"/>
            <w:shd w:val="clear" w:color="auto" w:fill="auto"/>
          </w:tcPr>
          <w:p w14:paraId="303D2F0A" w14:textId="77777777" w:rsidR="00E64850" w:rsidRPr="0042552B" w:rsidRDefault="00E64850" w:rsidP="00997CE0">
            <w:pPr>
              <w:ind w:left="34"/>
              <w:jc w:val="center"/>
              <w:rPr>
                <w:rFonts w:cs="Arial"/>
                <w:b/>
                <w:sz w:val="22"/>
                <w:szCs w:val="22"/>
              </w:rPr>
            </w:pPr>
            <w:r w:rsidRPr="0042552B">
              <w:rPr>
                <w:rFonts w:cs="Arial"/>
                <w:b/>
                <w:sz w:val="22"/>
                <w:szCs w:val="22"/>
              </w:rPr>
              <w:t>No of Samples Per Volume</w:t>
            </w:r>
          </w:p>
        </w:tc>
        <w:tc>
          <w:tcPr>
            <w:tcW w:w="2835" w:type="dxa"/>
            <w:shd w:val="clear" w:color="auto" w:fill="auto"/>
          </w:tcPr>
          <w:p w14:paraId="36426D72" w14:textId="77777777" w:rsidR="00E64850" w:rsidRPr="0042552B" w:rsidRDefault="00E64850" w:rsidP="00997CE0">
            <w:pPr>
              <w:jc w:val="center"/>
              <w:rPr>
                <w:rFonts w:cs="Arial"/>
                <w:b/>
                <w:sz w:val="22"/>
                <w:szCs w:val="22"/>
              </w:rPr>
            </w:pPr>
            <w:r w:rsidRPr="0042552B">
              <w:rPr>
                <w:rFonts w:cs="Arial"/>
                <w:b/>
                <w:sz w:val="22"/>
                <w:szCs w:val="22"/>
              </w:rPr>
              <w:t>Volume of Fill (m</w:t>
            </w:r>
            <w:r w:rsidRPr="0042552B">
              <w:rPr>
                <w:rFonts w:cs="Arial"/>
                <w:b/>
                <w:sz w:val="22"/>
                <w:szCs w:val="22"/>
                <w:vertAlign w:val="superscript"/>
              </w:rPr>
              <w:t>3</w:t>
            </w:r>
            <w:r w:rsidRPr="0042552B">
              <w:rPr>
                <w:rFonts w:cs="Arial"/>
                <w:b/>
                <w:sz w:val="22"/>
                <w:szCs w:val="22"/>
              </w:rPr>
              <w:t>)</w:t>
            </w:r>
          </w:p>
        </w:tc>
      </w:tr>
      <w:tr w:rsidR="00E64850" w:rsidRPr="0042552B" w14:paraId="3A283255" w14:textId="77777777" w:rsidTr="00997CE0">
        <w:trPr>
          <w:trHeight w:val="594"/>
        </w:trPr>
        <w:tc>
          <w:tcPr>
            <w:tcW w:w="2835" w:type="dxa"/>
            <w:shd w:val="clear" w:color="auto" w:fill="auto"/>
          </w:tcPr>
          <w:p w14:paraId="5EEB6D74" w14:textId="77777777" w:rsidR="00E64850" w:rsidRPr="0042552B" w:rsidRDefault="00E64850" w:rsidP="00997CE0">
            <w:pPr>
              <w:jc w:val="center"/>
              <w:rPr>
                <w:rFonts w:cs="Arial"/>
                <w:sz w:val="22"/>
                <w:szCs w:val="22"/>
              </w:rPr>
            </w:pPr>
            <w:r w:rsidRPr="0042552B">
              <w:rPr>
                <w:rFonts w:cs="Arial"/>
                <w:sz w:val="22"/>
                <w:szCs w:val="22"/>
              </w:rPr>
              <w:t>Virgin Excavated Natural Material</w:t>
            </w:r>
          </w:p>
        </w:tc>
        <w:tc>
          <w:tcPr>
            <w:tcW w:w="1843" w:type="dxa"/>
            <w:shd w:val="clear" w:color="auto" w:fill="auto"/>
          </w:tcPr>
          <w:p w14:paraId="08D2F49A" w14:textId="77777777" w:rsidR="00E64850" w:rsidRPr="0042552B" w:rsidRDefault="00E64850" w:rsidP="00997CE0">
            <w:pPr>
              <w:ind w:left="34"/>
              <w:jc w:val="center"/>
              <w:rPr>
                <w:rFonts w:cs="Arial"/>
                <w:sz w:val="22"/>
                <w:szCs w:val="22"/>
              </w:rPr>
            </w:pPr>
            <w:r w:rsidRPr="0042552B">
              <w:rPr>
                <w:rFonts w:cs="Arial"/>
                <w:sz w:val="22"/>
                <w:szCs w:val="22"/>
              </w:rPr>
              <w:t>1</w:t>
            </w:r>
          </w:p>
          <w:p w14:paraId="1FFE7C48" w14:textId="77777777" w:rsidR="00E64850" w:rsidRPr="00997CE0" w:rsidRDefault="00E64850" w:rsidP="00F33A08">
            <w:pPr>
              <w:ind w:left="34"/>
              <w:jc w:val="center"/>
              <w:rPr>
                <w:rFonts w:cs="Arial"/>
                <w:sz w:val="22"/>
                <w:szCs w:val="22"/>
              </w:rPr>
            </w:pPr>
            <w:r w:rsidRPr="00997CE0">
              <w:rPr>
                <w:rFonts w:cs="Arial"/>
                <w:sz w:val="22"/>
                <w:szCs w:val="22"/>
              </w:rPr>
              <w:t>(</w:t>
            </w:r>
            <w:proofErr w:type="gramStart"/>
            <w:r w:rsidRPr="00997CE0">
              <w:rPr>
                <w:rFonts w:cs="Arial"/>
                <w:sz w:val="22"/>
                <w:szCs w:val="22"/>
              </w:rPr>
              <w:t>see</w:t>
            </w:r>
            <w:proofErr w:type="gramEnd"/>
            <w:r w:rsidRPr="00997CE0">
              <w:rPr>
                <w:rFonts w:cs="Arial"/>
                <w:sz w:val="22"/>
                <w:szCs w:val="22"/>
              </w:rPr>
              <w:t xml:space="preserve"> Note)</w:t>
            </w:r>
          </w:p>
        </w:tc>
        <w:tc>
          <w:tcPr>
            <w:tcW w:w="2835" w:type="dxa"/>
            <w:shd w:val="clear" w:color="auto" w:fill="auto"/>
          </w:tcPr>
          <w:p w14:paraId="00F2A2D0" w14:textId="77777777" w:rsidR="00E64850" w:rsidRPr="0042552B" w:rsidRDefault="00E64850" w:rsidP="00997CE0">
            <w:pPr>
              <w:jc w:val="center"/>
              <w:rPr>
                <w:rFonts w:cs="Arial"/>
                <w:sz w:val="22"/>
                <w:szCs w:val="22"/>
              </w:rPr>
            </w:pPr>
            <w:r w:rsidRPr="0042552B">
              <w:rPr>
                <w:rFonts w:cs="Arial"/>
                <w:sz w:val="22"/>
                <w:szCs w:val="22"/>
              </w:rPr>
              <w:t>1000</w:t>
            </w:r>
          </w:p>
          <w:p w14:paraId="775CB211" w14:textId="77777777" w:rsidR="00E64850" w:rsidRPr="0042552B" w:rsidRDefault="00E64850" w:rsidP="00997CE0">
            <w:pPr>
              <w:jc w:val="center"/>
              <w:rPr>
                <w:rFonts w:cs="Arial"/>
                <w:sz w:val="22"/>
                <w:szCs w:val="22"/>
              </w:rPr>
            </w:pPr>
            <w:r w:rsidRPr="0042552B">
              <w:rPr>
                <w:rFonts w:cs="Arial"/>
                <w:sz w:val="22"/>
                <w:szCs w:val="22"/>
              </w:rPr>
              <w:t>or part thereof</w:t>
            </w:r>
          </w:p>
        </w:tc>
      </w:tr>
    </w:tbl>
    <w:p w14:paraId="331FCB82" w14:textId="77777777" w:rsidR="00E64850" w:rsidRDefault="00E64850" w:rsidP="00015C74">
      <w:pPr>
        <w:pStyle w:val="BodyText"/>
        <w:spacing w:after="0" w:line="240" w:lineRule="auto"/>
        <w:ind w:left="709"/>
        <w:jc w:val="both"/>
        <w:rPr>
          <w:rFonts w:ascii="Arial" w:hAnsi="Arial" w:cs="Arial"/>
        </w:rPr>
      </w:pPr>
    </w:p>
    <w:p w14:paraId="65CF11E4" w14:textId="77777777" w:rsidR="00E64850" w:rsidRDefault="00E64850" w:rsidP="00FE7E87">
      <w:pPr>
        <w:pStyle w:val="BodyText"/>
        <w:spacing w:after="0" w:line="240" w:lineRule="auto"/>
        <w:ind w:left="709"/>
        <w:jc w:val="both"/>
        <w:rPr>
          <w:rFonts w:ascii="Arial" w:hAnsi="Arial" w:cs="Arial"/>
        </w:rPr>
      </w:pPr>
      <w:r w:rsidRPr="00F146B8">
        <w:rPr>
          <w:rFonts w:ascii="Arial" w:hAnsi="Arial" w:cs="Arial"/>
          <w:b/>
        </w:rPr>
        <w:t>Note</w:t>
      </w:r>
      <w:r>
        <w:rPr>
          <w:rFonts w:ascii="Arial" w:hAnsi="Arial" w:cs="Arial"/>
          <w:b/>
        </w:rPr>
        <w:t xml:space="preserve"> – </w:t>
      </w:r>
      <w:r w:rsidRPr="0042552B">
        <w:rPr>
          <w:rFonts w:ascii="Arial" w:hAnsi="Arial" w:cs="Arial"/>
        </w:rPr>
        <w:t>Where the volume of each fill classification is less than that required above, a</w:t>
      </w:r>
      <w:r>
        <w:rPr>
          <w:rFonts w:ascii="Arial" w:hAnsi="Arial" w:cs="Arial"/>
        </w:rPr>
        <w:t xml:space="preserve"> minimum of 2 separate samples f</w:t>
      </w:r>
      <w:r w:rsidRPr="0042552B">
        <w:rPr>
          <w:rFonts w:ascii="Arial" w:hAnsi="Arial" w:cs="Arial"/>
        </w:rPr>
        <w:t>rom different locations must be taken.</w:t>
      </w:r>
    </w:p>
    <w:p w14:paraId="53EE4599" w14:textId="77777777" w:rsidR="00E64850" w:rsidRPr="0042552B" w:rsidRDefault="00E64850" w:rsidP="0042552B">
      <w:pPr>
        <w:pStyle w:val="BodyText"/>
        <w:spacing w:after="0"/>
        <w:jc w:val="both"/>
        <w:rPr>
          <w:rFonts w:ascii="Arial" w:hAnsi="Arial" w:cs="Arial"/>
        </w:rPr>
      </w:pPr>
    </w:p>
    <w:p w14:paraId="76F0DC64" w14:textId="77777777" w:rsidR="00E64850" w:rsidRPr="00574AED" w:rsidRDefault="00E64850" w:rsidP="00A27ACE">
      <w:pPr>
        <w:pStyle w:val="BodyText"/>
        <w:spacing w:after="0" w:line="240" w:lineRule="auto"/>
        <w:ind w:left="709" w:hanging="709"/>
        <w:jc w:val="both"/>
        <w:rPr>
          <w:rFonts w:ascii="Arial" w:hAnsi="Arial" w:cs="Arial"/>
        </w:rPr>
      </w:pPr>
      <w:r w:rsidRPr="00574AED">
        <w:rPr>
          <w:rFonts w:ascii="Arial" w:hAnsi="Arial" w:cs="Arial"/>
        </w:rPr>
        <w:t>(13)</w:t>
      </w:r>
      <w:r w:rsidRPr="00574AED">
        <w:rPr>
          <w:rFonts w:ascii="Arial" w:hAnsi="Arial" w:cs="Arial"/>
        </w:rPr>
        <w:tab/>
      </w:r>
      <w:r w:rsidRPr="00574AED">
        <w:rPr>
          <w:rFonts w:ascii="Arial" w:hAnsi="Arial" w:cs="Arial"/>
          <w:b/>
        </w:rPr>
        <w:t>Offensive Noise, Dust, Odour and Vibration</w:t>
      </w:r>
      <w:r w:rsidRPr="00574AED">
        <w:rPr>
          <w:rFonts w:ascii="Arial" w:hAnsi="Arial" w:cs="Arial"/>
        </w:rPr>
        <w:t xml:space="preserve"> - All work shall not give rise to offensive noise, dust, </w:t>
      </w:r>
      <w:proofErr w:type="gramStart"/>
      <w:r w:rsidRPr="00574AED">
        <w:rPr>
          <w:rFonts w:ascii="Arial" w:hAnsi="Arial" w:cs="Arial"/>
        </w:rPr>
        <w:t>odour</w:t>
      </w:r>
      <w:proofErr w:type="gramEnd"/>
      <w:r w:rsidRPr="00574AED">
        <w:rPr>
          <w:rFonts w:ascii="Arial" w:hAnsi="Arial" w:cs="Arial"/>
        </w:rPr>
        <w:t xml:space="preserve"> or vibration as defined in the </w:t>
      </w:r>
      <w:r w:rsidRPr="00574AED">
        <w:rPr>
          <w:rFonts w:ascii="Arial" w:hAnsi="Arial" w:cs="Arial"/>
          <w:i/>
        </w:rPr>
        <w:t>Protection of the Environment Operations Act 1997</w:t>
      </w:r>
      <w:r w:rsidRPr="00574AED">
        <w:rPr>
          <w:rFonts w:ascii="Arial" w:hAnsi="Arial" w:cs="Arial"/>
        </w:rPr>
        <w:t xml:space="preserve"> when measured at the property boundary.</w:t>
      </w:r>
    </w:p>
    <w:p w14:paraId="1143D20E" w14:textId="77777777" w:rsidR="00E64850" w:rsidRPr="00574AED" w:rsidRDefault="00E64850" w:rsidP="00206A37">
      <w:pPr>
        <w:pStyle w:val="BodyText"/>
        <w:spacing w:after="0"/>
        <w:jc w:val="both"/>
        <w:rPr>
          <w:rFonts w:ascii="Arial" w:hAnsi="Arial" w:cs="Arial"/>
        </w:rPr>
      </w:pPr>
    </w:p>
    <w:p w14:paraId="71DE21F3" w14:textId="77777777" w:rsidR="00E64850" w:rsidRPr="00574AED" w:rsidRDefault="00E64850" w:rsidP="003A3F3C">
      <w:pPr>
        <w:pStyle w:val="BodyText"/>
        <w:spacing w:after="0" w:line="240" w:lineRule="auto"/>
        <w:ind w:left="709" w:hanging="709"/>
        <w:jc w:val="both"/>
        <w:rPr>
          <w:rFonts w:ascii="Arial" w:hAnsi="Arial" w:cs="Arial"/>
        </w:rPr>
      </w:pPr>
      <w:r w:rsidRPr="00574AED">
        <w:rPr>
          <w:rFonts w:ascii="Arial" w:hAnsi="Arial" w:cs="Arial"/>
        </w:rPr>
        <w:t>(14)</w:t>
      </w:r>
      <w:r w:rsidRPr="00574AED">
        <w:rPr>
          <w:rFonts w:ascii="Arial" w:hAnsi="Arial" w:cs="Arial"/>
        </w:rPr>
        <w:tab/>
      </w:r>
      <w:r w:rsidRPr="00574AED">
        <w:rPr>
          <w:rFonts w:ascii="Arial" w:hAnsi="Arial" w:cs="Arial"/>
          <w:b/>
        </w:rPr>
        <w:t>Erosion and Sedimentation Control</w:t>
      </w:r>
      <w:r w:rsidRPr="00574AED">
        <w:rPr>
          <w:rFonts w:ascii="Arial" w:hAnsi="Arial" w:cs="Arial"/>
        </w:rPr>
        <w:t xml:space="preserve"> - Soil erosion and sedimentation controls are required to be maintained for the duration of the works. The controls must be undertaken in accordance with version 4 of the </w:t>
      </w:r>
      <w:r w:rsidRPr="00574AED">
        <w:rPr>
          <w:rFonts w:ascii="Arial" w:hAnsi="Arial" w:cs="Arial"/>
          <w:iCs/>
        </w:rPr>
        <w:t>Soils and Construction – Managing Urban Stormwater</w:t>
      </w:r>
      <w:r w:rsidRPr="00574AED">
        <w:rPr>
          <w:rFonts w:ascii="Arial" w:hAnsi="Arial" w:cs="Arial"/>
        </w:rPr>
        <w:t xml:space="preserve"> manual (Blue Book).</w:t>
      </w:r>
    </w:p>
    <w:p w14:paraId="71C95053" w14:textId="77777777" w:rsidR="00E64850" w:rsidRPr="00574AED" w:rsidRDefault="00E64850" w:rsidP="003A3F3C">
      <w:pPr>
        <w:pStyle w:val="BodyText"/>
        <w:spacing w:after="0" w:line="240" w:lineRule="auto"/>
        <w:ind w:left="709" w:hanging="709"/>
        <w:jc w:val="both"/>
        <w:rPr>
          <w:rFonts w:ascii="Arial" w:hAnsi="Arial" w:cs="Arial"/>
        </w:rPr>
      </w:pPr>
    </w:p>
    <w:p w14:paraId="531B7377" w14:textId="77777777" w:rsidR="00E64850" w:rsidRPr="00574AED" w:rsidRDefault="00E64850" w:rsidP="003A3F3C">
      <w:pPr>
        <w:pStyle w:val="BodyText"/>
        <w:spacing w:after="0" w:line="240" w:lineRule="auto"/>
        <w:ind w:left="709" w:hanging="709"/>
        <w:jc w:val="both"/>
        <w:rPr>
          <w:rFonts w:ascii="Arial" w:hAnsi="Arial" w:cs="Arial"/>
        </w:rPr>
      </w:pPr>
      <w:r w:rsidRPr="00574AED">
        <w:rPr>
          <w:rFonts w:ascii="Arial" w:hAnsi="Arial" w:cs="Arial"/>
        </w:rPr>
        <w:lastRenderedPageBreak/>
        <w:tab/>
        <w:t>Soil erosion and sediment control measures shall only be removed upon completion of the works when all landscaping and disturbed surfaces have been stabilised (for example, with site turfing, paving or re-vegetation).</w:t>
      </w:r>
    </w:p>
    <w:p w14:paraId="5F298B0C" w14:textId="77777777" w:rsidR="00E64850" w:rsidRPr="00574AED" w:rsidRDefault="00E64850" w:rsidP="008B08AD">
      <w:pPr>
        <w:pStyle w:val="BodyText"/>
        <w:spacing w:after="0"/>
        <w:jc w:val="both"/>
        <w:rPr>
          <w:rFonts w:ascii="Arial" w:hAnsi="Arial" w:cs="Arial"/>
        </w:rPr>
      </w:pPr>
    </w:p>
    <w:p w14:paraId="57C83E00" w14:textId="77777777" w:rsidR="00E64850" w:rsidRPr="00574AED" w:rsidRDefault="00E64850" w:rsidP="00B83425">
      <w:pPr>
        <w:ind w:left="709" w:hanging="709"/>
        <w:rPr>
          <w:rFonts w:cs="Arial"/>
          <w:sz w:val="22"/>
          <w:szCs w:val="22"/>
        </w:rPr>
      </w:pPr>
      <w:r w:rsidRPr="00574AED">
        <w:rPr>
          <w:rFonts w:cs="Arial"/>
          <w:sz w:val="22"/>
          <w:szCs w:val="22"/>
        </w:rPr>
        <w:t>(15)</w:t>
      </w:r>
      <w:r w:rsidRPr="00574AED">
        <w:rPr>
          <w:rFonts w:cs="Arial"/>
          <w:sz w:val="22"/>
          <w:szCs w:val="22"/>
        </w:rPr>
        <w:tab/>
      </w:r>
      <w:r w:rsidRPr="00574AED">
        <w:rPr>
          <w:rFonts w:cs="Arial"/>
          <w:b/>
          <w:sz w:val="22"/>
          <w:szCs w:val="22"/>
        </w:rPr>
        <w:t>Aboriginal Objects Discovered During Works</w:t>
      </w:r>
      <w:r w:rsidRPr="00574AED">
        <w:rPr>
          <w:rFonts w:cs="Arial"/>
          <w:sz w:val="22"/>
          <w:szCs w:val="22"/>
        </w:rPr>
        <w:t xml:space="preserve"> – If any Aboriginal object (including evidence of habitation or remains) is discovered during the work:</w:t>
      </w:r>
    </w:p>
    <w:p w14:paraId="37FF5C65" w14:textId="77777777" w:rsidR="00E64850" w:rsidRPr="001154B9" w:rsidRDefault="00E64850" w:rsidP="00B83425">
      <w:pPr>
        <w:ind w:left="709" w:hanging="709"/>
        <w:rPr>
          <w:rFonts w:cs="Arial"/>
          <w:sz w:val="22"/>
          <w:szCs w:val="22"/>
        </w:rPr>
      </w:pPr>
    </w:p>
    <w:p w14:paraId="5A8852BA" w14:textId="77777777" w:rsidR="00E64850" w:rsidRPr="001154B9" w:rsidRDefault="00E64850" w:rsidP="00E64850">
      <w:pPr>
        <w:numPr>
          <w:ilvl w:val="0"/>
          <w:numId w:val="34"/>
        </w:numPr>
        <w:spacing w:after="240"/>
        <w:ind w:left="1418" w:hanging="709"/>
        <w:rPr>
          <w:rFonts w:cs="Arial"/>
          <w:sz w:val="22"/>
          <w:szCs w:val="22"/>
        </w:rPr>
      </w:pPr>
      <w:r>
        <w:rPr>
          <w:rFonts w:cs="Arial"/>
          <w:sz w:val="22"/>
          <w:szCs w:val="22"/>
        </w:rPr>
        <w:t>all excavation or disturbance of the area must stop immediately in that area,</w:t>
      </w:r>
    </w:p>
    <w:p w14:paraId="3ADA80B6" w14:textId="77777777" w:rsidR="00E64850" w:rsidRDefault="00E64850" w:rsidP="00E64850">
      <w:pPr>
        <w:numPr>
          <w:ilvl w:val="0"/>
          <w:numId w:val="34"/>
        </w:numPr>
        <w:spacing w:after="240"/>
        <w:ind w:left="1418" w:hanging="709"/>
        <w:rPr>
          <w:rFonts w:cs="Arial"/>
          <w:sz w:val="22"/>
          <w:szCs w:val="22"/>
        </w:rPr>
      </w:pPr>
      <w:r>
        <w:rPr>
          <w:rFonts w:cs="Arial"/>
          <w:sz w:val="22"/>
          <w:szCs w:val="22"/>
        </w:rPr>
        <w:t xml:space="preserve">Heritage NSW must be advised of the discovery in writing in accordance with Section 89A of the </w:t>
      </w:r>
      <w:r w:rsidRPr="002E20E6">
        <w:rPr>
          <w:rFonts w:cs="Arial"/>
          <w:i/>
          <w:sz w:val="22"/>
          <w:szCs w:val="22"/>
        </w:rPr>
        <w:t>National Parks and Wildlife Act 1974</w:t>
      </w:r>
      <w:r>
        <w:rPr>
          <w:rFonts w:cs="Arial"/>
          <w:i/>
          <w:sz w:val="22"/>
          <w:szCs w:val="22"/>
        </w:rPr>
        <w:t xml:space="preserve">, </w:t>
      </w:r>
      <w:r>
        <w:rPr>
          <w:rFonts w:cs="Arial"/>
          <w:sz w:val="22"/>
          <w:szCs w:val="22"/>
        </w:rPr>
        <w:t>and</w:t>
      </w:r>
    </w:p>
    <w:p w14:paraId="6B88A978" w14:textId="77777777" w:rsidR="00E64850" w:rsidRDefault="00E64850" w:rsidP="00E64850">
      <w:pPr>
        <w:numPr>
          <w:ilvl w:val="0"/>
          <w:numId w:val="34"/>
        </w:numPr>
        <w:ind w:left="1418" w:hanging="709"/>
        <w:rPr>
          <w:rFonts w:cs="Arial"/>
          <w:sz w:val="22"/>
          <w:szCs w:val="22"/>
        </w:rPr>
      </w:pPr>
      <w:r>
        <w:rPr>
          <w:rFonts w:cs="Arial"/>
          <w:sz w:val="22"/>
          <w:szCs w:val="22"/>
        </w:rPr>
        <w:t>any requirements of Heritage NSW must be implemented.</w:t>
      </w:r>
    </w:p>
    <w:p w14:paraId="74DA5B40" w14:textId="77777777" w:rsidR="00E64850" w:rsidRDefault="00E64850" w:rsidP="00746FA0">
      <w:pPr>
        <w:rPr>
          <w:rFonts w:cs="Arial"/>
          <w:sz w:val="22"/>
          <w:szCs w:val="22"/>
        </w:rPr>
      </w:pPr>
    </w:p>
    <w:p w14:paraId="77EB8D6C" w14:textId="77777777" w:rsidR="00E64850" w:rsidRPr="00C9403B" w:rsidRDefault="00E64850" w:rsidP="00BB676F">
      <w:pPr>
        <w:ind w:left="709" w:hanging="709"/>
        <w:rPr>
          <w:rFonts w:cs="Arial"/>
          <w:sz w:val="22"/>
          <w:szCs w:val="22"/>
        </w:rPr>
      </w:pPr>
      <w:r>
        <w:rPr>
          <w:rFonts w:cs="Arial"/>
          <w:sz w:val="22"/>
          <w:szCs w:val="22"/>
        </w:rPr>
        <w:t>(16)</w:t>
      </w:r>
      <w:r>
        <w:rPr>
          <w:rFonts w:cs="Arial"/>
          <w:sz w:val="22"/>
          <w:szCs w:val="22"/>
        </w:rPr>
        <w:tab/>
      </w:r>
      <w:r w:rsidRPr="00C9403B">
        <w:rPr>
          <w:rFonts w:cs="Arial"/>
          <w:b/>
          <w:sz w:val="22"/>
          <w:szCs w:val="22"/>
        </w:rPr>
        <w:t xml:space="preserve">Unexpected Finds Contingency (General) </w:t>
      </w:r>
      <w:r w:rsidRPr="00C9403B">
        <w:rPr>
          <w:rFonts w:cs="Arial"/>
          <w:sz w:val="22"/>
          <w:szCs w:val="22"/>
        </w:rPr>
        <w:t>- Should any suspect materials (identified by unusual staining, odour, discolouration or inclusions such as building rubble, asbestos, ash material, etc</w:t>
      </w:r>
      <w:r>
        <w:rPr>
          <w:rFonts w:cs="Arial"/>
          <w:sz w:val="22"/>
          <w:szCs w:val="22"/>
        </w:rPr>
        <w:t>.</w:t>
      </w:r>
      <w:r w:rsidRPr="00C9403B">
        <w:rPr>
          <w:rFonts w:cs="Arial"/>
          <w:sz w:val="22"/>
          <w:szCs w:val="22"/>
        </w:rPr>
        <w:t>) be encountered during any stage of works (including earthworks, site preparation or construction works, etc</w:t>
      </w:r>
      <w:r>
        <w:rPr>
          <w:rFonts w:cs="Arial"/>
          <w:sz w:val="22"/>
          <w:szCs w:val="22"/>
        </w:rPr>
        <w:t>.</w:t>
      </w:r>
      <w:r w:rsidRPr="00C9403B">
        <w:rPr>
          <w:rFonts w:cs="Arial"/>
          <w:sz w:val="22"/>
          <w:szCs w:val="22"/>
        </w:rPr>
        <w:t xml:space="preserve">), such works shall cease immediately until a </w:t>
      </w:r>
      <w:r>
        <w:rPr>
          <w:rFonts w:cs="Arial"/>
          <w:sz w:val="22"/>
          <w:szCs w:val="22"/>
        </w:rPr>
        <w:t>certified contaminated land consultant</w:t>
      </w:r>
      <w:r w:rsidRPr="00C9403B">
        <w:rPr>
          <w:rFonts w:cs="Arial"/>
          <w:sz w:val="22"/>
          <w:szCs w:val="22"/>
        </w:rPr>
        <w:t xml:space="preserve"> has </w:t>
      </w:r>
      <w:proofErr w:type="gramStart"/>
      <w:r w:rsidRPr="00C9403B">
        <w:rPr>
          <w:rFonts w:cs="Arial"/>
          <w:sz w:val="22"/>
          <w:szCs w:val="22"/>
        </w:rPr>
        <w:t>be</w:t>
      </w:r>
      <w:proofErr w:type="gramEnd"/>
      <w:r w:rsidRPr="00C9403B">
        <w:rPr>
          <w:rFonts w:cs="Arial"/>
          <w:sz w:val="22"/>
          <w:szCs w:val="22"/>
        </w:rPr>
        <w:t xml:space="preserve"> contacted and conducted a thorough assessment.  </w:t>
      </w:r>
    </w:p>
    <w:p w14:paraId="229D6D16" w14:textId="77777777" w:rsidR="00E64850" w:rsidRPr="00C9403B" w:rsidRDefault="00E64850" w:rsidP="00BB676F">
      <w:pPr>
        <w:ind w:left="709" w:hanging="709"/>
        <w:rPr>
          <w:rFonts w:cs="Arial"/>
          <w:sz w:val="22"/>
          <w:szCs w:val="22"/>
        </w:rPr>
      </w:pPr>
    </w:p>
    <w:p w14:paraId="0C6E9A6B" w14:textId="77777777" w:rsidR="00E64850" w:rsidRPr="00C9403B" w:rsidRDefault="00E64850" w:rsidP="00BB676F">
      <w:pPr>
        <w:ind w:left="709"/>
        <w:rPr>
          <w:rFonts w:cs="Arial"/>
          <w:sz w:val="22"/>
          <w:szCs w:val="22"/>
        </w:rPr>
      </w:pPr>
      <w:proofErr w:type="gramStart"/>
      <w:r w:rsidRPr="00C9403B">
        <w:rPr>
          <w:rFonts w:cs="Arial"/>
          <w:sz w:val="22"/>
          <w:szCs w:val="22"/>
        </w:rPr>
        <w:t>In the event that</w:t>
      </w:r>
      <w:proofErr w:type="gramEnd"/>
      <w:r w:rsidRPr="00C9403B">
        <w:rPr>
          <w:rFonts w:cs="Arial"/>
          <w:sz w:val="22"/>
          <w:szCs w:val="22"/>
        </w:rPr>
        <w:t xml:space="preserve"> contamination is identified as a result of this assessment and if remediation is required, all works shall cease in the vicinity of the contamination and Council shall be notified immediately. </w:t>
      </w:r>
    </w:p>
    <w:p w14:paraId="0A26C1E8" w14:textId="77777777" w:rsidR="00E64850" w:rsidRPr="00C9403B" w:rsidRDefault="00E64850" w:rsidP="00BB676F">
      <w:pPr>
        <w:ind w:left="709"/>
        <w:rPr>
          <w:rFonts w:cs="Arial"/>
          <w:sz w:val="22"/>
          <w:szCs w:val="22"/>
        </w:rPr>
      </w:pPr>
    </w:p>
    <w:p w14:paraId="0BE99C41" w14:textId="77777777" w:rsidR="00E64850" w:rsidRDefault="00E64850" w:rsidP="00BB676F">
      <w:pPr>
        <w:ind w:left="709"/>
        <w:rPr>
          <w:rFonts w:cs="Arial"/>
          <w:sz w:val="22"/>
          <w:szCs w:val="22"/>
        </w:rPr>
      </w:pPr>
      <w:r w:rsidRPr="00C9403B">
        <w:rPr>
          <w:rFonts w:cs="Arial"/>
          <w:sz w:val="22"/>
          <w:szCs w:val="22"/>
        </w:rPr>
        <w:t>Where remediation work is required, the applicant will be required to obtain consent for the remediation works.</w:t>
      </w:r>
    </w:p>
    <w:p w14:paraId="1C1C1B38" w14:textId="77777777" w:rsidR="00E64850" w:rsidRPr="00C9403B" w:rsidRDefault="00E64850" w:rsidP="00C9403B">
      <w:pPr>
        <w:rPr>
          <w:rFonts w:cs="Arial"/>
          <w:sz w:val="22"/>
          <w:szCs w:val="22"/>
        </w:rPr>
      </w:pPr>
    </w:p>
    <w:p w14:paraId="7D4CF042" w14:textId="17034CD2" w:rsidR="00E64850" w:rsidRPr="003630E0" w:rsidRDefault="00E64850" w:rsidP="00895F0D">
      <w:pPr>
        <w:ind w:left="709" w:hanging="709"/>
        <w:rPr>
          <w:rFonts w:cs="Arial"/>
          <w:sz w:val="22"/>
          <w:szCs w:val="22"/>
        </w:rPr>
      </w:pPr>
      <w:r>
        <w:rPr>
          <w:rFonts w:cs="Arial"/>
          <w:sz w:val="22"/>
          <w:szCs w:val="22"/>
        </w:rPr>
        <w:t>(17)</w:t>
      </w:r>
      <w:r>
        <w:rPr>
          <w:rFonts w:cs="Arial"/>
          <w:sz w:val="22"/>
          <w:szCs w:val="22"/>
        </w:rPr>
        <w:tab/>
      </w:r>
      <w:r>
        <w:rPr>
          <w:rFonts w:cs="Arial"/>
          <w:b/>
          <w:sz w:val="22"/>
          <w:szCs w:val="22"/>
        </w:rPr>
        <w:t>Salinity Management Plan</w:t>
      </w:r>
      <w:r w:rsidRPr="00B32042">
        <w:rPr>
          <w:rFonts w:cs="Arial"/>
          <w:b/>
          <w:sz w:val="22"/>
          <w:szCs w:val="22"/>
        </w:rPr>
        <w:t xml:space="preserve"> </w:t>
      </w:r>
      <w:r>
        <w:rPr>
          <w:rFonts w:cs="Arial"/>
          <w:sz w:val="22"/>
          <w:szCs w:val="22"/>
        </w:rPr>
        <w:t>-</w:t>
      </w:r>
      <w:r w:rsidRPr="00B32042">
        <w:rPr>
          <w:rFonts w:cs="Arial"/>
          <w:sz w:val="22"/>
          <w:szCs w:val="22"/>
        </w:rPr>
        <w:t xml:space="preserve"> </w:t>
      </w:r>
      <w:r>
        <w:rPr>
          <w:rFonts w:cs="Arial"/>
          <w:sz w:val="22"/>
          <w:szCs w:val="22"/>
        </w:rPr>
        <w:t xml:space="preserve">All approved development that includes earthworks, imported fill, landscaping, buildings and associated infrastructure must be carried </w:t>
      </w:r>
      <w:r w:rsidRPr="003630E0">
        <w:rPr>
          <w:rFonts w:cs="Arial"/>
          <w:sz w:val="22"/>
          <w:szCs w:val="22"/>
        </w:rPr>
        <w:t xml:space="preserve">out or constructed in accordance with the management strategies as contained within the approved salinity management plan titled </w:t>
      </w:r>
      <w:r w:rsidR="00574AED" w:rsidRPr="003630E0">
        <w:rPr>
          <w:rFonts w:cs="Arial"/>
          <w:sz w:val="22"/>
          <w:szCs w:val="22"/>
        </w:rPr>
        <w:t xml:space="preserve">Geotechnical Investigation </w:t>
      </w:r>
      <w:proofErr w:type="gramStart"/>
      <w:r w:rsidR="00574AED" w:rsidRPr="003630E0">
        <w:rPr>
          <w:rFonts w:cs="Arial"/>
          <w:sz w:val="22"/>
          <w:szCs w:val="22"/>
        </w:rPr>
        <w:t>And</w:t>
      </w:r>
      <w:proofErr w:type="gramEnd"/>
      <w:r w:rsidR="00574AED" w:rsidRPr="003630E0">
        <w:rPr>
          <w:rFonts w:cs="Arial"/>
          <w:sz w:val="22"/>
          <w:szCs w:val="22"/>
        </w:rPr>
        <w:t xml:space="preserve"> Salinity Assessment, Report GG10292.001A, prepared by Green Geotechnics Pty Ltd, dated 3</w:t>
      </w:r>
      <w:r w:rsidR="00574AED" w:rsidRPr="003630E0">
        <w:rPr>
          <w:rFonts w:cs="Arial"/>
          <w:sz w:val="22"/>
          <w:szCs w:val="22"/>
          <w:vertAlign w:val="superscript"/>
        </w:rPr>
        <w:t xml:space="preserve"> </w:t>
      </w:r>
      <w:r w:rsidR="00574AED" w:rsidRPr="003630E0">
        <w:rPr>
          <w:rFonts w:cs="Arial"/>
          <w:sz w:val="22"/>
          <w:szCs w:val="22"/>
        </w:rPr>
        <w:t>September 2021.</w:t>
      </w:r>
    </w:p>
    <w:p w14:paraId="0BAA07AB" w14:textId="77777777" w:rsidR="00E64850" w:rsidRPr="003630E0" w:rsidRDefault="00E64850" w:rsidP="00B32042">
      <w:pPr>
        <w:rPr>
          <w:rFonts w:cs="Arial"/>
          <w:sz w:val="22"/>
          <w:szCs w:val="22"/>
        </w:rPr>
      </w:pPr>
    </w:p>
    <w:p w14:paraId="14F4EFFC" w14:textId="77777777" w:rsidR="00E64850" w:rsidRPr="003630E0" w:rsidRDefault="00E64850" w:rsidP="006A4E5E">
      <w:pPr>
        <w:ind w:left="709" w:hanging="709"/>
        <w:rPr>
          <w:rFonts w:cs="Arial"/>
          <w:sz w:val="22"/>
          <w:szCs w:val="22"/>
        </w:rPr>
      </w:pPr>
      <w:r w:rsidRPr="003630E0">
        <w:rPr>
          <w:rFonts w:cs="Arial"/>
          <w:sz w:val="22"/>
          <w:szCs w:val="22"/>
        </w:rPr>
        <w:t>(18)</w:t>
      </w:r>
      <w:r w:rsidRPr="003630E0">
        <w:rPr>
          <w:rFonts w:cs="Arial"/>
          <w:sz w:val="22"/>
          <w:szCs w:val="22"/>
        </w:rPr>
        <w:tab/>
      </w:r>
      <w:r w:rsidRPr="003630E0">
        <w:rPr>
          <w:rFonts w:cs="Arial"/>
          <w:b/>
          <w:sz w:val="22"/>
          <w:szCs w:val="22"/>
        </w:rPr>
        <w:t>Noise During Work</w:t>
      </w:r>
      <w:r w:rsidRPr="003630E0">
        <w:rPr>
          <w:rFonts w:cs="Arial"/>
          <w:sz w:val="22"/>
          <w:szCs w:val="22"/>
        </w:rPr>
        <w:t xml:space="preserve"> - Noise levels emitted during works must comply with:</w:t>
      </w:r>
    </w:p>
    <w:p w14:paraId="13A74741" w14:textId="77777777" w:rsidR="00E64850" w:rsidRPr="003630E0" w:rsidRDefault="00E64850" w:rsidP="00C63D89">
      <w:pPr>
        <w:ind w:left="709"/>
        <w:rPr>
          <w:rFonts w:cs="Arial"/>
          <w:sz w:val="22"/>
          <w:szCs w:val="22"/>
        </w:rPr>
      </w:pPr>
    </w:p>
    <w:p w14:paraId="13653EA4" w14:textId="77777777" w:rsidR="00E64850" w:rsidRPr="003630E0" w:rsidRDefault="00E64850" w:rsidP="00E64850">
      <w:pPr>
        <w:pStyle w:val="ListParagraph"/>
        <w:numPr>
          <w:ilvl w:val="0"/>
          <w:numId w:val="35"/>
        </w:numPr>
        <w:spacing w:after="200"/>
        <w:ind w:left="1134" w:hanging="425"/>
        <w:rPr>
          <w:rFonts w:cs="Arial"/>
          <w:sz w:val="22"/>
          <w:szCs w:val="22"/>
        </w:rPr>
      </w:pPr>
      <w:r w:rsidRPr="003630E0">
        <w:rPr>
          <w:rFonts w:cs="Arial"/>
          <w:sz w:val="22"/>
          <w:szCs w:val="22"/>
        </w:rPr>
        <w:t xml:space="preserve">Construction period of 4 weeks and under: </w:t>
      </w:r>
    </w:p>
    <w:p w14:paraId="2E20CBA2" w14:textId="77777777" w:rsidR="00E64850" w:rsidRPr="003630E0" w:rsidRDefault="00E64850" w:rsidP="006A4E5E">
      <w:pPr>
        <w:ind w:left="1134"/>
        <w:rPr>
          <w:rFonts w:cs="Arial"/>
          <w:sz w:val="22"/>
          <w:szCs w:val="22"/>
        </w:rPr>
      </w:pPr>
      <w:r w:rsidRPr="003630E0">
        <w:rPr>
          <w:rFonts w:cs="Arial"/>
          <w:sz w:val="22"/>
          <w:szCs w:val="22"/>
        </w:rPr>
        <w:t xml:space="preserve">The </w:t>
      </w:r>
      <w:proofErr w:type="spellStart"/>
      <w:r w:rsidRPr="003630E0">
        <w:rPr>
          <w:rFonts w:cs="Arial"/>
          <w:sz w:val="22"/>
          <w:szCs w:val="22"/>
        </w:rPr>
        <w:t>LAeq</w:t>
      </w:r>
      <w:proofErr w:type="spellEnd"/>
      <w:r w:rsidRPr="003630E0">
        <w:rPr>
          <w:rFonts w:cs="Arial"/>
          <w:sz w:val="22"/>
          <w:szCs w:val="22"/>
        </w:rPr>
        <w:t xml:space="preserve"> level measured over a period of not less than 15 minutes when the construction site is in operation must not exceed the background level by more than 20 dB(A).</w:t>
      </w:r>
    </w:p>
    <w:p w14:paraId="3B30C637" w14:textId="77777777" w:rsidR="00E64850" w:rsidRPr="003630E0" w:rsidRDefault="00E64850" w:rsidP="006A4E5E">
      <w:pPr>
        <w:ind w:left="1134" w:hanging="425"/>
        <w:rPr>
          <w:rFonts w:cs="Arial"/>
          <w:sz w:val="22"/>
          <w:szCs w:val="22"/>
        </w:rPr>
      </w:pPr>
    </w:p>
    <w:p w14:paraId="593106F1" w14:textId="77777777" w:rsidR="00E64850" w:rsidRPr="003630E0" w:rsidRDefault="00E64850" w:rsidP="00E64850">
      <w:pPr>
        <w:pStyle w:val="ListParagraph"/>
        <w:numPr>
          <w:ilvl w:val="0"/>
          <w:numId w:val="35"/>
        </w:numPr>
        <w:spacing w:after="200"/>
        <w:ind w:left="1134" w:hanging="425"/>
        <w:rPr>
          <w:rFonts w:cs="Arial"/>
          <w:sz w:val="22"/>
          <w:szCs w:val="22"/>
        </w:rPr>
      </w:pPr>
      <w:r w:rsidRPr="003630E0">
        <w:rPr>
          <w:rFonts w:cs="Arial"/>
          <w:sz w:val="22"/>
          <w:szCs w:val="22"/>
        </w:rPr>
        <w:t>Construction period greater than 4 weeks and not exceeding 26 weeks:</w:t>
      </w:r>
    </w:p>
    <w:p w14:paraId="48E43905" w14:textId="77777777" w:rsidR="00E64850" w:rsidRPr="003630E0" w:rsidRDefault="00E64850" w:rsidP="006A4E5E">
      <w:pPr>
        <w:ind w:left="1134"/>
        <w:rPr>
          <w:rFonts w:cs="Arial"/>
          <w:sz w:val="22"/>
          <w:szCs w:val="22"/>
        </w:rPr>
      </w:pPr>
      <w:r w:rsidRPr="003630E0">
        <w:rPr>
          <w:rFonts w:cs="Arial"/>
          <w:sz w:val="22"/>
          <w:szCs w:val="22"/>
        </w:rPr>
        <w:t xml:space="preserve">The </w:t>
      </w:r>
      <w:proofErr w:type="spellStart"/>
      <w:r w:rsidRPr="003630E0">
        <w:rPr>
          <w:rFonts w:cs="Arial"/>
          <w:sz w:val="22"/>
          <w:szCs w:val="22"/>
        </w:rPr>
        <w:t>LAeq</w:t>
      </w:r>
      <w:proofErr w:type="spellEnd"/>
      <w:r w:rsidRPr="003630E0">
        <w:rPr>
          <w:rFonts w:cs="Arial"/>
          <w:sz w:val="22"/>
          <w:szCs w:val="22"/>
        </w:rPr>
        <w:t xml:space="preserve"> level measured over a period of not less than 15 minutes when the construction site is in operation must not exceed the background level by more than 10 dB(A).</w:t>
      </w:r>
    </w:p>
    <w:p w14:paraId="766C5D1D" w14:textId="77777777" w:rsidR="00E64850" w:rsidRPr="003630E0" w:rsidRDefault="00E64850" w:rsidP="006A4E5E">
      <w:pPr>
        <w:ind w:left="1134" w:hanging="425"/>
        <w:rPr>
          <w:rFonts w:cs="Arial"/>
          <w:sz w:val="22"/>
          <w:szCs w:val="22"/>
        </w:rPr>
      </w:pPr>
    </w:p>
    <w:p w14:paraId="363D1BBE" w14:textId="77777777" w:rsidR="00E64850" w:rsidRPr="003630E0" w:rsidRDefault="00E64850" w:rsidP="00E64850">
      <w:pPr>
        <w:pStyle w:val="ListParagraph"/>
        <w:numPr>
          <w:ilvl w:val="0"/>
          <w:numId w:val="35"/>
        </w:numPr>
        <w:spacing w:after="200"/>
        <w:ind w:left="1134" w:hanging="425"/>
        <w:rPr>
          <w:rFonts w:cs="Arial"/>
          <w:sz w:val="22"/>
          <w:szCs w:val="22"/>
        </w:rPr>
      </w:pPr>
      <w:r w:rsidRPr="003630E0">
        <w:rPr>
          <w:rFonts w:cs="Arial"/>
          <w:sz w:val="22"/>
          <w:szCs w:val="22"/>
        </w:rPr>
        <w:t>Construction period greater than 26 weeks:</w:t>
      </w:r>
    </w:p>
    <w:p w14:paraId="615E2BC0" w14:textId="77777777" w:rsidR="00E64850" w:rsidRPr="003630E0" w:rsidRDefault="00E64850" w:rsidP="006A4E5E">
      <w:pPr>
        <w:ind w:left="1134"/>
        <w:rPr>
          <w:rFonts w:cs="Arial"/>
          <w:sz w:val="22"/>
          <w:szCs w:val="22"/>
        </w:rPr>
      </w:pPr>
      <w:r w:rsidRPr="003630E0">
        <w:rPr>
          <w:rFonts w:cs="Arial"/>
          <w:sz w:val="22"/>
          <w:szCs w:val="22"/>
        </w:rPr>
        <w:lastRenderedPageBreak/>
        <w:t xml:space="preserve">The </w:t>
      </w:r>
      <w:proofErr w:type="spellStart"/>
      <w:r w:rsidRPr="003630E0">
        <w:rPr>
          <w:rFonts w:cs="Arial"/>
          <w:sz w:val="22"/>
          <w:szCs w:val="22"/>
        </w:rPr>
        <w:t>LAeq</w:t>
      </w:r>
      <w:proofErr w:type="spellEnd"/>
      <w:r w:rsidRPr="003630E0">
        <w:rPr>
          <w:rFonts w:cs="Arial"/>
          <w:sz w:val="22"/>
          <w:szCs w:val="22"/>
        </w:rPr>
        <w:t xml:space="preserve"> level measured over a period of not less than 15 minutes when the construction site is in operation must not exceed the background level by more than 5 dB(A).</w:t>
      </w:r>
    </w:p>
    <w:p w14:paraId="74C15BE2" w14:textId="77777777" w:rsidR="00E64850" w:rsidRPr="003630E0" w:rsidRDefault="00E64850" w:rsidP="00C63D89">
      <w:pPr>
        <w:ind w:left="709"/>
        <w:rPr>
          <w:rFonts w:cs="Arial"/>
          <w:sz w:val="22"/>
          <w:szCs w:val="22"/>
        </w:rPr>
      </w:pPr>
    </w:p>
    <w:p w14:paraId="38EEE5F6" w14:textId="6D44604D" w:rsidR="00E64850" w:rsidRPr="003630E0" w:rsidRDefault="00E64850" w:rsidP="00C63D89">
      <w:pPr>
        <w:ind w:left="709"/>
        <w:rPr>
          <w:rFonts w:cs="Arial"/>
          <w:sz w:val="22"/>
          <w:szCs w:val="22"/>
        </w:rPr>
      </w:pPr>
      <w:r w:rsidRPr="003630E0">
        <w:rPr>
          <w:rFonts w:cs="Arial"/>
          <w:sz w:val="22"/>
          <w:szCs w:val="22"/>
        </w:rPr>
        <w:t>Alternatively, noise levels emitted during works shall be restricted to comply with the NSW Environment Protection Authority Interim Construction Noise Guidelines.</w:t>
      </w:r>
    </w:p>
    <w:p w14:paraId="732F5C3C" w14:textId="77777777" w:rsidR="00574AED" w:rsidRPr="00C63D89" w:rsidRDefault="00574AED" w:rsidP="00574AED">
      <w:pPr>
        <w:rPr>
          <w:rFonts w:cs="Arial"/>
          <w:b/>
          <w:sz w:val="22"/>
          <w:szCs w:val="22"/>
        </w:rPr>
      </w:pPr>
    </w:p>
    <w:p w14:paraId="4ADFCBB4" w14:textId="77777777" w:rsidR="00667B4C" w:rsidRPr="0086735B" w:rsidRDefault="00667B4C" w:rsidP="0086735B">
      <w:pPr>
        <w:rPr>
          <w:rFonts w:cs="Arial"/>
          <w:sz w:val="22"/>
          <w:szCs w:val="22"/>
        </w:rPr>
      </w:pPr>
    </w:p>
    <w:p w14:paraId="06968426" w14:textId="77777777" w:rsidR="00667B4C" w:rsidRPr="0086735B" w:rsidRDefault="00667B4C" w:rsidP="0086735B">
      <w:pPr>
        <w:rPr>
          <w:rFonts w:ascii="Arial Bold" w:hAnsi="Arial Bold" w:cs="Arial"/>
          <w:b/>
          <w:szCs w:val="24"/>
        </w:rPr>
      </w:pPr>
      <w:r w:rsidRPr="0086735B">
        <w:rPr>
          <w:rFonts w:ascii="Arial Bold" w:hAnsi="Arial Bold" w:cs="Arial"/>
          <w:b/>
          <w:szCs w:val="24"/>
        </w:rPr>
        <w:t xml:space="preserve">5.0 - Prior </w:t>
      </w:r>
      <w:r w:rsidR="007D6930">
        <w:rPr>
          <w:rFonts w:ascii="Arial Bold" w:hAnsi="Arial Bold" w:cs="Arial"/>
          <w:b/>
          <w:szCs w:val="24"/>
        </w:rPr>
        <w:t>to Issue o</w:t>
      </w:r>
      <w:r w:rsidRPr="0086735B">
        <w:rPr>
          <w:rFonts w:ascii="Arial Bold" w:hAnsi="Arial Bold" w:cs="Arial"/>
          <w:b/>
          <w:szCs w:val="24"/>
        </w:rPr>
        <w:t xml:space="preserve">f </w:t>
      </w:r>
      <w:r w:rsidR="007D6930">
        <w:rPr>
          <w:rFonts w:ascii="Arial Bold" w:hAnsi="Arial Bold" w:cs="Arial"/>
          <w:b/>
          <w:szCs w:val="24"/>
        </w:rPr>
        <w:t>a</w:t>
      </w:r>
      <w:r w:rsidR="000D4311">
        <w:rPr>
          <w:rFonts w:ascii="Arial Bold" w:hAnsi="Arial Bold" w:cs="Arial"/>
          <w:b/>
          <w:szCs w:val="24"/>
        </w:rPr>
        <w:t xml:space="preserve">n </w:t>
      </w:r>
      <w:r w:rsidRPr="0086735B">
        <w:rPr>
          <w:rFonts w:ascii="Arial Bold" w:hAnsi="Arial Bold" w:cs="Arial"/>
          <w:b/>
          <w:szCs w:val="24"/>
        </w:rPr>
        <w:t>Occupation Certificate</w:t>
      </w:r>
    </w:p>
    <w:p w14:paraId="57584B6B" w14:textId="77777777" w:rsidR="00667B4C" w:rsidRPr="00251281" w:rsidRDefault="00667B4C" w:rsidP="0086735B">
      <w:pPr>
        <w:rPr>
          <w:rFonts w:cs="Arial"/>
          <w:sz w:val="22"/>
          <w:szCs w:val="22"/>
        </w:rPr>
      </w:pPr>
    </w:p>
    <w:p w14:paraId="715228C0" w14:textId="77777777" w:rsidR="00667B4C" w:rsidRPr="0086735B" w:rsidRDefault="00251281" w:rsidP="00251281">
      <w:pPr>
        <w:autoSpaceDE w:val="0"/>
        <w:autoSpaceDN w:val="0"/>
        <w:adjustRightInd w:val="0"/>
        <w:rPr>
          <w:rFonts w:cs="Arial"/>
          <w:sz w:val="22"/>
          <w:szCs w:val="22"/>
        </w:rPr>
      </w:pPr>
      <w:r w:rsidRPr="00251281">
        <w:rPr>
          <w:rFonts w:cs="Arial"/>
          <w:sz w:val="22"/>
          <w:szCs w:val="22"/>
        </w:rPr>
        <w:t>An Occupation Certificate shall be obtained prior to any use or occupation of the development.</w:t>
      </w:r>
      <w:r>
        <w:rPr>
          <w:rFonts w:cs="Arial"/>
          <w:sz w:val="22"/>
          <w:szCs w:val="22"/>
        </w:rPr>
        <w:t xml:space="preserve"> </w:t>
      </w:r>
      <w:r w:rsidR="00667B4C" w:rsidRPr="0086735B">
        <w:rPr>
          <w:rFonts w:cs="Arial"/>
          <w:sz w:val="22"/>
          <w:szCs w:val="22"/>
        </w:rPr>
        <w:t xml:space="preserve">The following conditions </w:t>
      </w:r>
      <w:r w:rsidR="002D761B" w:rsidRPr="0086735B">
        <w:rPr>
          <w:rFonts w:cs="Arial"/>
          <w:sz w:val="22"/>
          <w:szCs w:val="22"/>
        </w:rPr>
        <w:t xml:space="preserve">of consent </w:t>
      </w:r>
      <w:r w:rsidR="00667B4C" w:rsidRPr="0086735B">
        <w:rPr>
          <w:rFonts w:cs="Arial"/>
          <w:sz w:val="22"/>
          <w:szCs w:val="22"/>
        </w:rPr>
        <w:t>shall be co</w:t>
      </w:r>
      <w:r w:rsidR="002D761B" w:rsidRPr="0086735B">
        <w:rPr>
          <w:rFonts w:cs="Arial"/>
          <w:sz w:val="22"/>
          <w:szCs w:val="22"/>
        </w:rPr>
        <w:t>mplied with prior to the issue</w:t>
      </w:r>
      <w:r w:rsidR="00667B4C" w:rsidRPr="0086735B">
        <w:rPr>
          <w:rFonts w:cs="Arial"/>
          <w:sz w:val="22"/>
          <w:szCs w:val="22"/>
        </w:rPr>
        <w:t xml:space="preserve"> of an Occupation Certificate. </w:t>
      </w:r>
    </w:p>
    <w:p w14:paraId="77F248A1" w14:textId="77777777" w:rsidR="00667B4C" w:rsidRPr="0086735B" w:rsidRDefault="00667B4C" w:rsidP="0086735B">
      <w:pPr>
        <w:rPr>
          <w:rFonts w:cs="Arial"/>
          <w:sz w:val="22"/>
          <w:szCs w:val="22"/>
        </w:rPr>
      </w:pPr>
    </w:p>
    <w:p w14:paraId="24D9447F" w14:textId="77777777" w:rsidR="00E64850" w:rsidRDefault="00E64850" w:rsidP="00D77D99">
      <w:pPr>
        <w:ind w:left="709" w:hanging="709"/>
        <w:rPr>
          <w:rFonts w:cs="Arial"/>
          <w:sz w:val="22"/>
          <w:szCs w:val="22"/>
        </w:rPr>
      </w:pPr>
      <w:r>
        <w:rPr>
          <w:rFonts w:cs="Arial"/>
          <w:sz w:val="22"/>
          <w:szCs w:val="22"/>
        </w:rPr>
        <w:t>(1)</w:t>
      </w:r>
      <w:r>
        <w:rPr>
          <w:rFonts w:cs="Arial"/>
          <w:sz w:val="22"/>
          <w:szCs w:val="22"/>
        </w:rPr>
        <w:tab/>
      </w:r>
      <w:r w:rsidRPr="00925C25">
        <w:rPr>
          <w:rFonts w:cs="Arial"/>
          <w:b/>
          <w:sz w:val="22"/>
          <w:szCs w:val="22"/>
        </w:rPr>
        <w:t xml:space="preserve">Filter &amp; Recirculation Systems </w:t>
      </w:r>
      <w:r w:rsidRPr="00925C25">
        <w:rPr>
          <w:rFonts w:cs="Arial"/>
          <w:sz w:val="22"/>
          <w:szCs w:val="22"/>
        </w:rPr>
        <w:t xml:space="preserve">- Prior to issue of an Occupation Certificate, a certificate of compliance, or other documentary evidence confirming that the proposed recirculation system and filtration system complies with AS1926.3, must be provided to the </w:t>
      </w:r>
      <w:r>
        <w:rPr>
          <w:rFonts w:cs="Arial"/>
          <w:sz w:val="22"/>
          <w:szCs w:val="22"/>
        </w:rPr>
        <w:t>principal certifier</w:t>
      </w:r>
      <w:r w:rsidRPr="00925C25">
        <w:rPr>
          <w:rFonts w:cs="Arial"/>
          <w:sz w:val="22"/>
          <w:szCs w:val="22"/>
        </w:rPr>
        <w:t>.</w:t>
      </w:r>
    </w:p>
    <w:p w14:paraId="3E25874A" w14:textId="77777777" w:rsidR="00E64850" w:rsidRPr="00925C25" w:rsidRDefault="00E64850" w:rsidP="002E7146">
      <w:pPr>
        <w:rPr>
          <w:rFonts w:cs="Arial"/>
          <w:sz w:val="22"/>
          <w:szCs w:val="22"/>
        </w:rPr>
      </w:pPr>
    </w:p>
    <w:p w14:paraId="40C402D7" w14:textId="77777777" w:rsidR="00E64850" w:rsidRDefault="00E64850" w:rsidP="00290C50">
      <w:pPr>
        <w:ind w:left="709" w:hanging="709"/>
        <w:rPr>
          <w:rFonts w:cs="Arial"/>
          <w:sz w:val="22"/>
          <w:szCs w:val="22"/>
        </w:rPr>
      </w:pPr>
      <w:r>
        <w:rPr>
          <w:rFonts w:cs="Arial"/>
          <w:sz w:val="22"/>
          <w:szCs w:val="22"/>
        </w:rPr>
        <w:t>(2)</w:t>
      </w:r>
      <w:r>
        <w:rPr>
          <w:rFonts w:cs="Arial"/>
          <w:sz w:val="22"/>
          <w:szCs w:val="22"/>
        </w:rPr>
        <w:tab/>
      </w:r>
      <w:r w:rsidRPr="002E7146">
        <w:rPr>
          <w:rFonts w:cs="Arial"/>
          <w:b/>
          <w:sz w:val="22"/>
          <w:szCs w:val="22"/>
        </w:rPr>
        <w:t xml:space="preserve">Building Height </w:t>
      </w:r>
      <w:r w:rsidRPr="002E7146">
        <w:rPr>
          <w:rFonts w:cs="Arial"/>
          <w:sz w:val="22"/>
          <w:szCs w:val="22"/>
        </w:rPr>
        <w:t xml:space="preserve">- A registered surveyor shall certify that the maximum height of the building is consistent with the height in the approved plans and this consent. The certification/verification shall be provided to the satisfaction of the </w:t>
      </w:r>
      <w:r>
        <w:rPr>
          <w:rFonts w:cs="Arial"/>
          <w:sz w:val="22"/>
          <w:szCs w:val="22"/>
        </w:rPr>
        <w:t>principal certifier</w:t>
      </w:r>
      <w:r w:rsidRPr="002E7146">
        <w:rPr>
          <w:rFonts w:cs="Arial"/>
          <w:sz w:val="22"/>
          <w:szCs w:val="22"/>
        </w:rPr>
        <w:t>.</w:t>
      </w:r>
    </w:p>
    <w:p w14:paraId="3AADCD98" w14:textId="77777777" w:rsidR="00E64850" w:rsidRPr="002E7146" w:rsidRDefault="00E64850" w:rsidP="002E7146">
      <w:pPr>
        <w:rPr>
          <w:rFonts w:cs="Arial"/>
          <w:sz w:val="22"/>
          <w:szCs w:val="22"/>
        </w:rPr>
      </w:pPr>
    </w:p>
    <w:p w14:paraId="38B511BE" w14:textId="2A261DA8" w:rsidR="00E64850" w:rsidRDefault="00E64850" w:rsidP="000D4CBD">
      <w:pPr>
        <w:ind w:left="709" w:hanging="709"/>
        <w:rPr>
          <w:rFonts w:cs="Arial"/>
          <w:sz w:val="22"/>
          <w:szCs w:val="22"/>
        </w:rPr>
      </w:pPr>
      <w:r>
        <w:rPr>
          <w:rFonts w:cs="Arial"/>
          <w:sz w:val="22"/>
          <w:szCs w:val="22"/>
        </w:rPr>
        <w:t>(3)</w:t>
      </w:r>
      <w:r>
        <w:rPr>
          <w:rFonts w:cs="Arial"/>
          <w:sz w:val="22"/>
          <w:szCs w:val="22"/>
        </w:rPr>
        <w:tab/>
      </w:r>
      <w:r w:rsidRPr="00FF02BC">
        <w:rPr>
          <w:rFonts w:cs="Arial"/>
          <w:b/>
          <w:sz w:val="22"/>
          <w:szCs w:val="22"/>
        </w:rPr>
        <w:t xml:space="preserve">Compliance with Acoustic Requirements </w:t>
      </w:r>
      <w:r w:rsidRPr="00FF02BC">
        <w:rPr>
          <w:rFonts w:cs="Arial"/>
          <w:sz w:val="22"/>
          <w:szCs w:val="22"/>
        </w:rPr>
        <w:t xml:space="preserve">- Documentary evidence shall be provided to the </w:t>
      </w:r>
      <w:r>
        <w:rPr>
          <w:rFonts w:cs="Arial"/>
          <w:sz w:val="22"/>
          <w:szCs w:val="22"/>
        </w:rPr>
        <w:t>principal certifier</w:t>
      </w:r>
      <w:r w:rsidRPr="00672E63">
        <w:rPr>
          <w:rFonts w:cs="Arial"/>
          <w:sz w:val="22"/>
          <w:szCs w:val="22"/>
        </w:rPr>
        <w:t xml:space="preserve"> </w:t>
      </w:r>
      <w:r w:rsidRPr="00FF02BC">
        <w:rPr>
          <w:rFonts w:cs="Arial"/>
          <w:sz w:val="22"/>
          <w:szCs w:val="22"/>
        </w:rPr>
        <w:t xml:space="preserve">confirming the building/s has been constructed in accordance with the approved acoustic report </w:t>
      </w:r>
      <w:r w:rsidR="00574AED" w:rsidRPr="00574AED">
        <w:rPr>
          <w:rFonts w:cs="Arial"/>
          <w:sz w:val="22"/>
          <w:szCs w:val="22"/>
        </w:rPr>
        <w:t xml:space="preserve">Acoustic Assessment for Industrial Development, 36 Turner road Smeaton Grange, </w:t>
      </w:r>
      <w:proofErr w:type="gramStart"/>
      <w:r w:rsidR="00574AED" w:rsidRPr="00574AED">
        <w:rPr>
          <w:rFonts w:cs="Arial"/>
          <w:sz w:val="22"/>
          <w:szCs w:val="22"/>
        </w:rPr>
        <w:t>reference :</w:t>
      </w:r>
      <w:proofErr w:type="gramEnd"/>
      <w:r w:rsidR="00574AED" w:rsidRPr="00574AED">
        <w:rPr>
          <w:rFonts w:cs="Arial"/>
          <w:sz w:val="22"/>
          <w:szCs w:val="22"/>
        </w:rPr>
        <w:t xml:space="preserve"> SYD2021-1611-R001C, prepared by </w:t>
      </w:r>
      <w:proofErr w:type="spellStart"/>
      <w:r w:rsidR="00574AED" w:rsidRPr="00574AED">
        <w:rPr>
          <w:rFonts w:cs="Arial"/>
          <w:sz w:val="22"/>
          <w:szCs w:val="22"/>
        </w:rPr>
        <w:t>Acouras</w:t>
      </w:r>
      <w:proofErr w:type="spellEnd"/>
      <w:r w:rsidR="00574AED" w:rsidRPr="00574AED">
        <w:rPr>
          <w:rFonts w:cs="Arial"/>
          <w:sz w:val="22"/>
          <w:szCs w:val="22"/>
        </w:rPr>
        <w:t xml:space="preserve"> Consultancy Pty Ltd dated 1</w:t>
      </w:r>
      <w:r w:rsidR="00574AED">
        <w:rPr>
          <w:rFonts w:cs="Arial"/>
          <w:sz w:val="22"/>
          <w:szCs w:val="22"/>
        </w:rPr>
        <w:t xml:space="preserve"> May 2022.</w:t>
      </w:r>
    </w:p>
    <w:p w14:paraId="1576717B" w14:textId="77777777" w:rsidR="00E64850" w:rsidRPr="00FF02BC" w:rsidRDefault="00E64850" w:rsidP="00FF02BC">
      <w:pPr>
        <w:rPr>
          <w:rFonts w:cs="Arial"/>
          <w:sz w:val="22"/>
          <w:szCs w:val="22"/>
        </w:rPr>
      </w:pPr>
    </w:p>
    <w:p w14:paraId="7BEC2BC9" w14:textId="77777777" w:rsidR="00E64850" w:rsidRPr="00EA18E2" w:rsidRDefault="00E64850" w:rsidP="00734388">
      <w:pPr>
        <w:ind w:left="709" w:hanging="709"/>
        <w:rPr>
          <w:rFonts w:cs="Arial"/>
          <w:sz w:val="22"/>
          <w:szCs w:val="22"/>
        </w:rPr>
      </w:pPr>
      <w:r>
        <w:rPr>
          <w:rFonts w:cs="Arial"/>
          <w:sz w:val="22"/>
          <w:szCs w:val="22"/>
        </w:rPr>
        <w:t>(4)</w:t>
      </w:r>
      <w:r>
        <w:rPr>
          <w:rFonts w:cs="Arial"/>
          <w:sz w:val="22"/>
          <w:szCs w:val="22"/>
        </w:rPr>
        <w:tab/>
      </w:r>
      <w:r w:rsidRPr="00EA18E2">
        <w:rPr>
          <w:rFonts w:cs="Arial"/>
          <w:b/>
          <w:sz w:val="22"/>
          <w:szCs w:val="22"/>
        </w:rPr>
        <w:t xml:space="preserve">Fire Safety Certificates </w:t>
      </w:r>
      <w:r w:rsidRPr="00EA18E2">
        <w:rPr>
          <w:rFonts w:cs="Arial"/>
          <w:sz w:val="22"/>
          <w:szCs w:val="22"/>
        </w:rPr>
        <w:t xml:space="preserve">- A Fire Safety Certificate shall be provided to the principal certifier in accordance with the requirements of the </w:t>
      </w:r>
      <w:r w:rsidRPr="00EA18E2">
        <w:rPr>
          <w:rFonts w:cs="Arial"/>
          <w:i/>
          <w:iCs/>
          <w:sz w:val="22"/>
          <w:szCs w:val="22"/>
        </w:rPr>
        <w:t>Environmental Planning and Assessment (Development Certification and Fire Safety) Regulation 2021</w:t>
      </w:r>
      <w:r w:rsidRPr="00EA18E2">
        <w:rPr>
          <w:rFonts w:cs="Arial"/>
          <w:sz w:val="22"/>
          <w:szCs w:val="22"/>
        </w:rPr>
        <w:t>.</w:t>
      </w:r>
    </w:p>
    <w:p w14:paraId="2E58AF63" w14:textId="77777777" w:rsidR="00E64850" w:rsidRPr="00AF317C" w:rsidRDefault="00E64850" w:rsidP="009472F5">
      <w:pPr>
        <w:rPr>
          <w:rFonts w:cs="Arial"/>
          <w:sz w:val="22"/>
          <w:szCs w:val="22"/>
        </w:rPr>
      </w:pPr>
    </w:p>
    <w:p w14:paraId="1B4D3C10" w14:textId="77777777" w:rsidR="00E64850" w:rsidRDefault="00E64850" w:rsidP="00185F8D">
      <w:pPr>
        <w:ind w:left="709" w:hanging="709"/>
        <w:rPr>
          <w:rFonts w:cs="Arial"/>
          <w:sz w:val="22"/>
          <w:szCs w:val="22"/>
        </w:rPr>
      </w:pPr>
      <w:r>
        <w:rPr>
          <w:rFonts w:cs="Arial"/>
          <w:sz w:val="22"/>
          <w:szCs w:val="22"/>
        </w:rPr>
        <w:t>(5)</w:t>
      </w:r>
      <w:r>
        <w:rPr>
          <w:rFonts w:cs="Arial"/>
          <w:sz w:val="22"/>
          <w:szCs w:val="22"/>
        </w:rPr>
        <w:tab/>
      </w:r>
      <w:r w:rsidRPr="00FF7A72">
        <w:rPr>
          <w:rFonts w:cs="Arial"/>
          <w:b/>
          <w:sz w:val="22"/>
          <w:szCs w:val="22"/>
        </w:rPr>
        <w:t xml:space="preserve">Survey Certificate </w:t>
      </w:r>
      <w:r w:rsidRPr="00FF7A72">
        <w:rPr>
          <w:rFonts w:cs="Arial"/>
          <w:sz w:val="22"/>
          <w:szCs w:val="22"/>
        </w:rPr>
        <w:t xml:space="preserve">- A registered surveyor shall prepare a Survey Certificate to certify that the location of the building in relation to the allotment boundaries complies with the approved plans or as specified by this consent. The Survey Certificate shall be provided to the satisfaction of the </w:t>
      </w:r>
      <w:r>
        <w:rPr>
          <w:rFonts w:cs="Arial"/>
          <w:sz w:val="22"/>
          <w:szCs w:val="22"/>
        </w:rPr>
        <w:t>principal certifier</w:t>
      </w:r>
      <w:r w:rsidRPr="00FF7A72">
        <w:rPr>
          <w:rFonts w:cs="Arial"/>
          <w:sz w:val="22"/>
          <w:szCs w:val="22"/>
        </w:rPr>
        <w:t>.</w:t>
      </w:r>
    </w:p>
    <w:p w14:paraId="7D05F625" w14:textId="77777777" w:rsidR="00E64850" w:rsidRPr="00FF7A72" w:rsidRDefault="00E64850" w:rsidP="00FF7A72">
      <w:pPr>
        <w:rPr>
          <w:rFonts w:cs="Arial"/>
          <w:sz w:val="22"/>
          <w:szCs w:val="22"/>
        </w:rPr>
      </w:pPr>
    </w:p>
    <w:p w14:paraId="68C0DC74" w14:textId="41176383" w:rsidR="00E64850" w:rsidRDefault="00E64850" w:rsidP="00A96549">
      <w:pPr>
        <w:ind w:left="709" w:hanging="709"/>
        <w:rPr>
          <w:rFonts w:cs="Arial"/>
          <w:bCs/>
          <w:sz w:val="22"/>
          <w:szCs w:val="22"/>
        </w:rPr>
      </w:pPr>
      <w:r>
        <w:rPr>
          <w:rFonts w:cs="Arial"/>
          <w:sz w:val="22"/>
          <w:szCs w:val="22"/>
        </w:rPr>
        <w:t>(6)</w:t>
      </w:r>
      <w:r>
        <w:rPr>
          <w:rFonts w:cs="Arial"/>
          <w:sz w:val="22"/>
          <w:szCs w:val="22"/>
        </w:rPr>
        <w:tab/>
      </w:r>
      <w:r>
        <w:rPr>
          <w:rFonts w:cs="Arial"/>
          <w:b/>
          <w:sz w:val="22"/>
          <w:szCs w:val="22"/>
        </w:rPr>
        <w:t>Driveway</w:t>
      </w:r>
      <w:r w:rsidRPr="0077606C">
        <w:rPr>
          <w:rFonts w:cs="Arial"/>
          <w:b/>
          <w:sz w:val="22"/>
          <w:szCs w:val="22"/>
        </w:rPr>
        <w:t xml:space="preserve"> Crossing Construction</w:t>
      </w:r>
      <w:r w:rsidRPr="0077606C">
        <w:rPr>
          <w:rFonts w:cs="Arial"/>
          <w:sz w:val="22"/>
          <w:szCs w:val="22"/>
        </w:rPr>
        <w:t xml:space="preserve"> </w:t>
      </w:r>
      <w:r>
        <w:rPr>
          <w:rFonts w:cs="Arial"/>
          <w:sz w:val="22"/>
          <w:szCs w:val="22"/>
        </w:rPr>
        <w:t>–</w:t>
      </w:r>
      <w:r w:rsidRPr="0077606C">
        <w:rPr>
          <w:rFonts w:cs="Arial"/>
          <w:sz w:val="22"/>
          <w:szCs w:val="22"/>
        </w:rPr>
        <w:t xml:space="preserve"> </w:t>
      </w:r>
      <w:r>
        <w:rPr>
          <w:rFonts w:cs="Arial"/>
          <w:bCs/>
          <w:sz w:val="22"/>
          <w:szCs w:val="22"/>
        </w:rPr>
        <w:t>A footpath crossing (where required) and a driveway</w:t>
      </w:r>
      <w:r w:rsidRPr="0077606C">
        <w:rPr>
          <w:rFonts w:cs="Arial"/>
          <w:bCs/>
          <w:sz w:val="22"/>
          <w:szCs w:val="22"/>
        </w:rPr>
        <w:t xml:space="preserve"> crossing shall be constructed in accordance</w:t>
      </w:r>
      <w:r w:rsidRPr="0077606C">
        <w:rPr>
          <w:rFonts w:cs="Arial"/>
          <w:sz w:val="22"/>
          <w:szCs w:val="22"/>
        </w:rPr>
        <w:t xml:space="preserve"> with this </w:t>
      </w:r>
      <w:r>
        <w:rPr>
          <w:rFonts w:cs="Arial"/>
          <w:sz w:val="22"/>
          <w:szCs w:val="22"/>
        </w:rPr>
        <w:t xml:space="preserve">development </w:t>
      </w:r>
      <w:r w:rsidRPr="0077606C">
        <w:rPr>
          <w:rFonts w:cs="Arial"/>
          <w:sz w:val="22"/>
          <w:szCs w:val="22"/>
        </w:rPr>
        <w:t xml:space="preserve">consent and the </w:t>
      </w:r>
      <w:r>
        <w:rPr>
          <w:rFonts w:cs="Arial"/>
          <w:sz w:val="22"/>
          <w:szCs w:val="22"/>
        </w:rPr>
        <w:t xml:space="preserve">driveway crossing approval </w:t>
      </w:r>
      <w:r w:rsidRPr="0077606C">
        <w:rPr>
          <w:rFonts w:cs="Arial"/>
          <w:bCs/>
          <w:sz w:val="22"/>
          <w:szCs w:val="22"/>
        </w:rPr>
        <w:t>prior to use or occupation of the development.</w:t>
      </w:r>
    </w:p>
    <w:p w14:paraId="49D64773" w14:textId="77777777" w:rsidR="00E64850" w:rsidRPr="0077606C" w:rsidRDefault="00E64850" w:rsidP="00FF02BC">
      <w:pPr>
        <w:rPr>
          <w:rFonts w:cs="Arial"/>
          <w:sz w:val="22"/>
          <w:szCs w:val="22"/>
        </w:rPr>
      </w:pPr>
    </w:p>
    <w:p w14:paraId="3C7FE38A" w14:textId="77777777" w:rsidR="00E64850" w:rsidRDefault="00E64850" w:rsidP="00FB3992">
      <w:pPr>
        <w:ind w:left="709" w:hanging="709"/>
        <w:rPr>
          <w:rFonts w:cs="Arial"/>
          <w:color w:val="000000"/>
          <w:sz w:val="22"/>
          <w:szCs w:val="22"/>
        </w:rPr>
      </w:pPr>
      <w:r>
        <w:rPr>
          <w:rFonts w:cs="Arial"/>
          <w:sz w:val="22"/>
          <w:szCs w:val="22"/>
        </w:rPr>
        <w:t>(7)</w:t>
      </w:r>
      <w:r>
        <w:rPr>
          <w:rFonts w:cs="Arial"/>
          <w:sz w:val="22"/>
          <w:szCs w:val="22"/>
        </w:rPr>
        <w:tab/>
      </w:r>
      <w:r w:rsidRPr="00EA2FD0">
        <w:rPr>
          <w:rFonts w:cs="Arial"/>
          <w:b/>
          <w:sz w:val="22"/>
          <w:szCs w:val="22"/>
        </w:rPr>
        <w:t xml:space="preserve">Reinstate Verge </w:t>
      </w:r>
      <w:r w:rsidRPr="00EA2FD0">
        <w:rPr>
          <w:rFonts w:cs="Arial"/>
          <w:sz w:val="22"/>
          <w:szCs w:val="22"/>
        </w:rPr>
        <w:t xml:space="preserve">- </w:t>
      </w:r>
      <w:r w:rsidRPr="00EA2FD0">
        <w:rPr>
          <w:rFonts w:cs="Arial"/>
          <w:color w:val="000000"/>
          <w:sz w:val="22"/>
          <w:szCs w:val="22"/>
        </w:rPr>
        <w:t>The applicant shall construct and/or reconstruct the unpaved verge area with grass, species and installations approved by Council.</w:t>
      </w:r>
    </w:p>
    <w:p w14:paraId="1148FA08" w14:textId="77777777" w:rsidR="00E64850" w:rsidRPr="00EA2FD0" w:rsidRDefault="00E64850" w:rsidP="00EA2FD0">
      <w:pPr>
        <w:rPr>
          <w:rFonts w:cs="Arial"/>
          <w:color w:val="000000"/>
          <w:sz w:val="22"/>
          <w:szCs w:val="22"/>
        </w:rPr>
      </w:pPr>
    </w:p>
    <w:p w14:paraId="37ACB0AA" w14:textId="77777777" w:rsidR="00E64850" w:rsidRDefault="00E64850" w:rsidP="005D46F6">
      <w:pPr>
        <w:ind w:left="709" w:hanging="709"/>
        <w:rPr>
          <w:rFonts w:cs="Arial"/>
          <w:sz w:val="22"/>
          <w:szCs w:val="22"/>
        </w:rPr>
      </w:pPr>
      <w:r>
        <w:rPr>
          <w:rFonts w:cs="Arial"/>
          <w:sz w:val="22"/>
          <w:szCs w:val="22"/>
        </w:rPr>
        <w:t>(8)</w:t>
      </w:r>
      <w:r>
        <w:rPr>
          <w:rFonts w:cs="Arial"/>
          <w:sz w:val="22"/>
          <w:szCs w:val="22"/>
        </w:rPr>
        <w:tab/>
      </w:r>
      <w:r w:rsidRPr="00C37153">
        <w:rPr>
          <w:rFonts w:cs="Arial"/>
          <w:b/>
          <w:bCs/>
          <w:sz w:val="22"/>
          <w:szCs w:val="22"/>
        </w:rPr>
        <w:t xml:space="preserve">Completion of Road Works </w:t>
      </w:r>
      <w:r w:rsidRPr="00C37153">
        <w:rPr>
          <w:rFonts w:cs="Arial"/>
          <w:sz w:val="22"/>
          <w:szCs w:val="22"/>
        </w:rPr>
        <w:t xml:space="preserve">- All approved road, footpath and/or drainage works, including vehicle crossings, have been completed in the road reserve in accordance with the </w:t>
      </w:r>
      <w:r w:rsidRPr="00C37153">
        <w:rPr>
          <w:rFonts w:cs="Arial"/>
          <w:i/>
          <w:sz w:val="22"/>
          <w:szCs w:val="22"/>
        </w:rPr>
        <w:t>Roads Act</w:t>
      </w:r>
      <w:r w:rsidRPr="00C37153">
        <w:rPr>
          <w:rFonts w:cs="Arial"/>
          <w:sz w:val="22"/>
          <w:szCs w:val="22"/>
        </w:rPr>
        <w:t xml:space="preserve"> Approval.</w:t>
      </w:r>
    </w:p>
    <w:p w14:paraId="77024697" w14:textId="77777777" w:rsidR="00E64850" w:rsidRPr="00C37153" w:rsidRDefault="00E64850" w:rsidP="00C37153">
      <w:pPr>
        <w:rPr>
          <w:rFonts w:cs="Arial"/>
          <w:sz w:val="22"/>
          <w:szCs w:val="22"/>
        </w:rPr>
      </w:pPr>
    </w:p>
    <w:p w14:paraId="2D5B1115" w14:textId="77777777" w:rsidR="00E64850" w:rsidRPr="000370C6" w:rsidRDefault="00E64850" w:rsidP="008636D2">
      <w:pPr>
        <w:ind w:left="709" w:hanging="709"/>
        <w:rPr>
          <w:rFonts w:cs="Arial"/>
          <w:color w:val="000000"/>
          <w:sz w:val="22"/>
          <w:szCs w:val="22"/>
        </w:rPr>
      </w:pPr>
      <w:r>
        <w:rPr>
          <w:rFonts w:cs="Arial"/>
          <w:sz w:val="22"/>
          <w:szCs w:val="22"/>
        </w:rPr>
        <w:lastRenderedPageBreak/>
        <w:t>(9)</w:t>
      </w:r>
      <w:r>
        <w:rPr>
          <w:rFonts w:cs="Arial"/>
          <w:sz w:val="22"/>
          <w:szCs w:val="22"/>
        </w:rPr>
        <w:tab/>
      </w:r>
      <w:r w:rsidRPr="000370C6">
        <w:rPr>
          <w:rFonts w:cs="Arial"/>
          <w:b/>
          <w:sz w:val="22"/>
          <w:szCs w:val="22"/>
        </w:rPr>
        <w:t xml:space="preserve">Positive Covenant – OSD / On Site Retention / Water Quality Facility </w:t>
      </w:r>
      <w:r w:rsidRPr="000370C6">
        <w:rPr>
          <w:rFonts w:cs="Arial"/>
          <w:sz w:val="22"/>
          <w:szCs w:val="22"/>
        </w:rPr>
        <w:t xml:space="preserve">- </w:t>
      </w:r>
      <w:r w:rsidRPr="000370C6">
        <w:rPr>
          <w:rFonts w:cs="Arial"/>
          <w:color w:val="000000"/>
          <w:sz w:val="22"/>
          <w:szCs w:val="22"/>
        </w:rPr>
        <w:t xml:space="preserve">A positive covenant shall be created under Section 88E of the </w:t>
      </w:r>
      <w:r w:rsidRPr="000370C6">
        <w:rPr>
          <w:rFonts w:cs="Arial"/>
          <w:i/>
          <w:color w:val="000000"/>
          <w:sz w:val="22"/>
          <w:szCs w:val="22"/>
        </w:rPr>
        <w:t>Conveyancing Act 1919</w:t>
      </w:r>
      <w:r w:rsidRPr="000370C6">
        <w:rPr>
          <w:rFonts w:cs="Arial"/>
          <w:color w:val="000000"/>
          <w:sz w:val="22"/>
          <w:szCs w:val="22"/>
        </w:rPr>
        <w:t xml:space="preserve"> burdening the owner(s) with a requirement to maintain the on-site detention, water quality facility and on-site retention/re-use facilities on the property, prior to the issue of an Occupation Certificate.</w:t>
      </w:r>
    </w:p>
    <w:p w14:paraId="19AB20C8" w14:textId="77777777" w:rsidR="00E64850" w:rsidRPr="000370C6" w:rsidRDefault="00E64850" w:rsidP="008636D2">
      <w:pPr>
        <w:autoSpaceDE w:val="0"/>
        <w:autoSpaceDN w:val="0"/>
        <w:adjustRightInd w:val="0"/>
        <w:ind w:left="709"/>
        <w:rPr>
          <w:rFonts w:cs="Arial"/>
          <w:color w:val="000000"/>
          <w:sz w:val="22"/>
          <w:szCs w:val="22"/>
        </w:rPr>
      </w:pPr>
    </w:p>
    <w:p w14:paraId="55155D71" w14:textId="77777777" w:rsidR="00E64850" w:rsidRPr="000370C6" w:rsidRDefault="00E64850" w:rsidP="008636D2">
      <w:pPr>
        <w:autoSpaceDE w:val="0"/>
        <w:autoSpaceDN w:val="0"/>
        <w:adjustRightInd w:val="0"/>
        <w:ind w:left="709"/>
        <w:rPr>
          <w:rFonts w:cs="Arial"/>
          <w:color w:val="000000"/>
          <w:sz w:val="22"/>
          <w:szCs w:val="22"/>
        </w:rPr>
      </w:pPr>
      <w:r w:rsidRPr="000370C6">
        <w:rPr>
          <w:rFonts w:cs="Arial"/>
          <w:color w:val="000000"/>
          <w:sz w:val="22"/>
          <w:szCs w:val="22"/>
        </w:rPr>
        <w:t>The terms of the Section 88E instrument with positive covenant shall include the following:</w:t>
      </w:r>
    </w:p>
    <w:p w14:paraId="2FAE8827" w14:textId="77777777" w:rsidR="00E64850" w:rsidRPr="000370C6" w:rsidRDefault="00E64850" w:rsidP="008636D2">
      <w:pPr>
        <w:autoSpaceDE w:val="0"/>
        <w:autoSpaceDN w:val="0"/>
        <w:adjustRightInd w:val="0"/>
        <w:ind w:left="709"/>
        <w:rPr>
          <w:rFonts w:cs="Arial"/>
          <w:color w:val="000000"/>
          <w:sz w:val="22"/>
          <w:szCs w:val="22"/>
        </w:rPr>
      </w:pPr>
    </w:p>
    <w:p w14:paraId="55A9FA50" w14:textId="77777777" w:rsidR="00E64850" w:rsidRPr="000370C6" w:rsidRDefault="00E64850" w:rsidP="00E64850">
      <w:pPr>
        <w:numPr>
          <w:ilvl w:val="0"/>
          <w:numId w:val="36"/>
        </w:numPr>
        <w:spacing w:after="240"/>
        <w:ind w:left="1418" w:hanging="709"/>
        <w:rPr>
          <w:rFonts w:cs="Arial"/>
          <w:sz w:val="22"/>
          <w:szCs w:val="22"/>
        </w:rPr>
      </w:pPr>
      <w:r w:rsidRPr="000370C6">
        <w:rPr>
          <w:rFonts w:cs="Arial"/>
          <w:sz w:val="22"/>
          <w:szCs w:val="22"/>
        </w:rPr>
        <w:t>the Proprietor of the property shall be responsible for maintaining and keeping clear all pits, pipeline s, trenc</w:t>
      </w:r>
      <w:r>
        <w:rPr>
          <w:rFonts w:cs="Arial"/>
          <w:sz w:val="22"/>
          <w:szCs w:val="22"/>
        </w:rPr>
        <w:t xml:space="preserve">h barriers and other </w:t>
      </w:r>
      <w:proofErr w:type="gramStart"/>
      <w:r>
        <w:rPr>
          <w:rFonts w:cs="Arial"/>
          <w:sz w:val="22"/>
          <w:szCs w:val="22"/>
        </w:rPr>
        <w:t>structures;</w:t>
      </w:r>
      <w:proofErr w:type="gramEnd"/>
    </w:p>
    <w:p w14:paraId="74F4A71A" w14:textId="77777777" w:rsidR="00E64850" w:rsidRPr="000370C6" w:rsidRDefault="00E64850" w:rsidP="00E64850">
      <w:pPr>
        <w:numPr>
          <w:ilvl w:val="0"/>
          <w:numId w:val="36"/>
        </w:numPr>
        <w:spacing w:after="240"/>
        <w:ind w:left="1418" w:hanging="709"/>
        <w:rPr>
          <w:rFonts w:cs="Arial"/>
          <w:sz w:val="22"/>
          <w:szCs w:val="22"/>
        </w:rPr>
      </w:pPr>
      <w:r w:rsidRPr="000370C6">
        <w:rPr>
          <w:rFonts w:cs="Arial"/>
          <w:sz w:val="22"/>
          <w:szCs w:val="22"/>
        </w:rPr>
        <w:t>the proprietor shall have the facilities inspected</w:t>
      </w:r>
      <w:r>
        <w:rPr>
          <w:rFonts w:cs="Arial"/>
          <w:sz w:val="22"/>
          <w:szCs w:val="22"/>
        </w:rPr>
        <w:t xml:space="preserve"> annually by a competent </w:t>
      </w:r>
      <w:proofErr w:type="gramStart"/>
      <w:r>
        <w:rPr>
          <w:rFonts w:cs="Arial"/>
          <w:sz w:val="22"/>
          <w:szCs w:val="22"/>
        </w:rPr>
        <w:t>person;</w:t>
      </w:r>
      <w:proofErr w:type="gramEnd"/>
    </w:p>
    <w:p w14:paraId="68BB7AB1" w14:textId="77777777" w:rsidR="00E64850" w:rsidRPr="000370C6" w:rsidRDefault="00E64850" w:rsidP="00E64850">
      <w:pPr>
        <w:numPr>
          <w:ilvl w:val="0"/>
          <w:numId w:val="36"/>
        </w:numPr>
        <w:spacing w:after="240"/>
        <w:ind w:left="1418" w:hanging="709"/>
        <w:rPr>
          <w:rFonts w:cs="Arial"/>
          <w:sz w:val="22"/>
          <w:szCs w:val="22"/>
        </w:rPr>
      </w:pPr>
      <w:r w:rsidRPr="000370C6">
        <w:rPr>
          <w:rFonts w:cs="Arial"/>
          <w:sz w:val="22"/>
          <w:szCs w:val="22"/>
        </w:rPr>
        <w:t>the Council shall have the right to enter upon the land referred to above, at all reasonable times to inspect, construct, install, clean, repair and maintain in go</w:t>
      </w:r>
      <w:r>
        <w:rPr>
          <w:rFonts w:cs="Arial"/>
          <w:sz w:val="22"/>
          <w:szCs w:val="22"/>
        </w:rPr>
        <w:t>od working order the facilities; and</w:t>
      </w:r>
    </w:p>
    <w:p w14:paraId="7B5EC804" w14:textId="5B35957A" w:rsidR="00E64850" w:rsidRPr="00486098" w:rsidRDefault="00E64850" w:rsidP="00E64850">
      <w:pPr>
        <w:numPr>
          <w:ilvl w:val="0"/>
          <w:numId w:val="36"/>
        </w:numPr>
        <w:spacing w:after="240"/>
        <w:ind w:left="1418" w:hanging="709"/>
        <w:rPr>
          <w:rFonts w:cs="Arial"/>
          <w:color w:val="000000"/>
          <w:sz w:val="22"/>
          <w:szCs w:val="22"/>
        </w:rPr>
      </w:pPr>
      <w:r w:rsidRPr="000370C6">
        <w:rPr>
          <w:rFonts w:cs="Arial"/>
          <w:sz w:val="22"/>
          <w:szCs w:val="22"/>
        </w:rPr>
        <w:t xml:space="preserve">The registered proprietor shall indemnify the Council and any adjoining </w:t>
      </w:r>
      <w:proofErr w:type="gramStart"/>
      <w:r w:rsidRPr="000370C6">
        <w:rPr>
          <w:rFonts w:cs="Arial"/>
          <w:sz w:val="22"/>
          <w:szCs w:val="22"/>
        </w:rPr>
        <w:t>land owners</w:t>
      </w:r>
      <w:proofErr w:type="gramEnd"/>
      <w:r w:rsidRPr="000370C6">
        <w:rPr>
          <w:rFonts w:cs="Arial"/>
          <w:sz w:val="22"/>
          <w:szCs w:val="22"/>
        </w:rPr>
        <w:t xml:space="preserve"> against damage to their land arising from the failure of any component of the OSD and OSR, or failure to clean, maint</w:t>
      </w:r>
      <w:r>
        <w:rPr>
          <w:rFonts w:cs="Arial"/>
          <w:sz w:val="22"/>
          <w:szCs w:val="22"/>
        </w:rPr>
        <w:t>ain and repair the OSD and OSR.</w:t>
      </w:r>
    </w:p>
    <w:p w14:paraId="31B44555" w14:textId="46D93CE6" w:rsidR="00486098" w:rsidRPr="000370C6" w:rsidRDefault="00486098" w:rsidP="00E64850">
      <w:pPr>
        <w:numPr>
          <w:ilvl w:val="0"/>
          <w:numId w:val="36"/>
        </w:numPr>
        <w:spacing w:after="240"/>
        <w:ind w:left="1418" w:hanging="709"/>
        <w:rPr>
          <w:rFonts w:cs="Arial"/>
          <w:color w:val="000000"/>
          <w:sz w:val="22"/>
          <w:szCs w:val="22"/>
        </w:rPr>
      </w:pPr>
      <w:r w:rsidRPr="00486098">
        <w:rPr>
          <w:rFonts w:cs="Arial"/>
          <w:color w:val="000000"/>
          <w:sz w:val="22"/>
          <w:szCs w:val="22"/>
        </w:rPr>
        <w:t>The Council may recover as liquidated debt, the cost of all remedial work carried out from the proprietor forthwith up on demand.</w:t>
      </w:r>
    </w:p>
    <w:p w14:paraId="7E2C3AFC" w14:textId="77777777" w:rsidR="00E64850" w:rsidRDefault="00E64850" w:rsidP="008636D2">
      <w:pPr>
        <w:autoSpaceDE w:val="0"/>
        <w:autoSpaceDN w:val="0"/>
        <w:adjustRightInd w:val="0"/>
        <w:ind w:left="709"/>
        <w:rPr>
          <w:rFonts w:cs="Arial"/>
          <w:color w:val="000000"/>
          <w:sz w:val="22"/>
          <w:szCs w:val="22"/>
        </w:rPr>
      </w:pPr>
      <w:r w:rsidRPr="000370C6">
        <w:rPr>
          <w:rFonts w:cs="Arial"/>
          <w:color w:val="000000"/>
          <w:sz w:val="22"/>
          <w:szCs w:val="22"/>
        </w:rPr>
        <w:t xml:space="preserve">The proprietor or successor shall bear all costs associated in the preparation of the subject Section 88E instrument. Proof of registration with </w:t>
      </w:r>
      <w:r>
        <w:rPr>
          <w:rFonts w:cs="Arial"/>
          <w:color w:val="000000"/>
          <w:sz w:val="22"/>
          <w:szCs w:val="22"/>
        </w:rPr>
        <w:t>NSW Land Registry Services</w:t>
      </w:r>
      <w:r w:rsidRPr="000370C6">
        <w:rPr>
          <w:rFonts w:cs="Arial"/>
          <w:color w:val="000000"/>
          <w:sz w:val="22"/>
          <w:szCs w:val="22"/>
        </w:rPr>
        <w:t xml:space="preserve"> shall be provided to and approved by the </w:t>
      </w:r>
      <w:r>
        <w:rPr>
          <w:rFonts w:cs="Arial"/>
          <w:sz w:val="22"/>
          <w:szCs w:val="22"/>
        </w:rPr>
        <w:t>principal certifier</w:t>
      </w:r>
      <w:r w:rsidRPr="00672E63">
        <w:rPr>
          <w:rFonts w:cs="Arial"/>
          <w:sz w:val="22"/>
          <w:szCs w:val="22"/>
        </w:rPr>
        <w:t xml:space="preserve"> </w:t>
      </w:r>
      <w:r w:rsidRPr="000370C6">
        <w:rPr>
          <w:rFonts w:cs="Arial"/>
          <w:color w:val="000000"/>
          <w:sz w:val="22"/>
          <w:szCs w:val="22"/>
        </w:rPr>
        <w:t>prior to the issue of an Occupation Certificate.</w:t>
      </w:r>
    </w:p>
    <w:p w14:paraId="01DFC75E" w14:textId="77777777" w:rsidR="00E64850" w:rsidRPr="000370C6" w:rsidRDefault="00E64850" w:rsidP="000370C6">
      <w:pPr>
        <w:autoSpaceDE w:val="0"/>
        <w:autoSpaceDN w:val="0"/>
        <w:adjustRightInd w:val="0"/>
        <w:rPr>
          <w:rFonts w:cs="Arial"/>
          <w:color w:val="000000"/>
          <w:sz w:val="22"/>
          <w:szCs w:val="22"/>
        </w:rPr>
      </w:pPr>
    </w:p>
    <w:p w14:paraId="00F01155" w14:textId="77777777" w:rsidR="00E64850" w:rsidRPr="0024106E" w:rsidRDefault="00E64850" w:rsidP="00AD279C">
      <w:pPr>
        <w:autoSpaceDE w:val="0"/>
        <w:autoSpaceDN w:val="0"/>
        <w:adjustRightInd w:val="0"/>
        <w:ind w:left="709" w:hanging="709"/>
        <w:rPr>
          <w:rFonts w:cs="Arial"/>
          <w:color w:val="000000"/>
          <w:sz w:val="22"/>
          <w:szCs w:val="22"/>
        </w:rPr>
      </w:pPr>
      <w:r>
        <w:rPr>
          <w:rFonts w:cs="Arial"/>
          <w:sz w:val="22"/>
          <w:szCs w:val="22"/>
        </w:rPr>
        <w:t>(10)</w:t>
      </w:r>
      <w:r>
        <w:rPr>
          <w:rFonts w:cs="Arial"/>
          <w:sz w:val="22"/>
          <w:szCs w:val="22"/>
        </w:rPr>
        <w:tab/>
      </w:r>
      <w:r w:rsidRPr="0024106E">
        <w:rPr>
          <w:rFonts w:cs="Arial"/>
          <w:b/>
          <w:sz w:val="22"/>
          <w:szCs w:val="22"/>
        </w:rPr>
        <w:t>Services</w:t>
      </w:r>
      <w:r w:rsidRPr="0024106E">
        <w:rPr>
          <w:rFonts w:cs="Arial"/>
          <w:sz w:val="22"/>
          <w:szCs w:val="22"/>
        </w:rPr>
        <w:t xml:space="preserve"> - </w:t>
      </w:r>
      <w:r w:rsidRPr="0024106E">
        <w:rPr>
          <w:rFonts w:cs="Arial"/>
          <w:sz w:val="22"/>
          <w:szCs w:val="22"/>
          <w:lang w:eastAsia="en-AU"/>
        </w:rPr>
        <w:t xml:space="preserve">Certificates and/or relevant documents shall be obtained from the following service providers and provided to the </w:t>
      </w:r>
      <w:r>
        <w:rPr>
          <w:rFonts w:cs="Arial"/>
          <w:sz w:val="22"/>
          <w:szCs w:val="22"/>
        </w:rPr>
        <w:t>principal certifier</w:t>
      </w:r>
      <w:r w:rsidRPr="0024106E">
        <w:rPr>
          <w:rFonts w:cs="Arial"/>
          <w:color w:val="000000"/>
          <w:sz w:val="22"/>
          <w:szCs w:val="22"/>
        </w:rPr>
        <w:t>:</w:t>
      </w:r>
    </w:p>
    <w:p w14:paraId="14D5957E" w14:textId="77777777" w:rsidR="00E64850" w:rsidRPr="0024106E" w:rsidRDefault="00E64850" w:rsidP="00AD279C">
      <w:pPr>
        <w:autoSpaceDE w:val="0"/>
        <w:autoSpaceDN w:val="0"/>
        <w:adjustRightInd w:val="0"/>
        <w:ind w:left="709"/>
        <w:rPr>
          <w:rFonts w:cs="Arial"/>
          <w:color w:val="000000"/>
          <w:sz w:val="22"/>
          <w:szCs w:val="22"/>
        </w:rPr>
      </w:pPr>
    </w:p>
    <w:p w14:paraId="60D4C24E" w14:textId="77777777" w:rsidR="00E64850" w:rsidRPr="0024106E" w:rsidRDefault="00E64850" w:rsidP="00E64850">
      <w:pPr>
        <w:numPr>
          <w:ilvl w:val="0"/>
          <w:numId w:val="37"/>
        </w:numPr>
        <w:spacing w:after="240"/>
        <w:ind w:left="1418" w:hanging="709"/>
        <w:jc w:val="left"/>
        <w:rPr>
          <w:rFonts w:cs="Arial"/>
          <w:sz w:val="22"/>
          <w:szCs w:val="22"/>
          <w:lang w:eastAsia="en-AU"/>
        </w:rPr>
      </w:pPr>
      <w:r w:rsidRPr="0024106E">
        <w:rPr>
          <w:rFonts w:cs="Arial"/>
          <w:sz w:val="22"/>
          <w:szCs w:val="22"/>
        </w:rPr>
        <w:t xml:space="preserve">Energy supplier – </w:t>
      </w:r>
      <w:r>
        <w:rPr>
          <w:rFonts w:cs="Arial"/>
          <w:sz w:val="22"/>
          <w:szCs w:val="22"/>
        </w:rPr>
        <w:t>A Notice of Arrangement for the provision of distribution of electricity from Endeavour Energy</w:t>
      </w:r>
      <w:r w:rsidRPr="0024106E">
        <w:rPr>
          <w:rFonts w:cs="Arial"/>
          <w:sz w:val="22"/>
          <w:szCs w:val="22"/>
        </w:rPr>
        <w:t xml:space="preserve"> to service th</w:t>
      </w:r>
      <w:r>
        <w:rPr>
          <w:rFonts w:cs="Arial"/>
          <w:sz w:val="22"/>
          <w:szCs w:val="22"/>
        </w:rPr>
        <w:t xml:space="preserve">e proposed </w:t>
      </w:r>
      <w:proofErr w:type="gramStart"/>
      <w:r>
        <w:rPr>
          <w:rFonts w:cs="Arial"/>
          <w:sz w:val="22"/>
          <w:szCs w:val="22"/>
        </w:rPr>
        <w:t>development;</w:t>
      </w:r>
      <w:proofErr w:type="gramEnd"/>
    </w:p>
    <w:p w14:paraId="5D2F189C" w14:textId="77777777" w:rsidR="00E64850" w:rsidRDefault="00E64850" w:rsidP="00E64850">
      <w:pPr>
        <w:numPr>
          <w:ilvl w:val="0"/>
          <w:numId w:val="37"/>
        </w:numPr>
        <w:autoSpaceDE w:val="0"/>
        <w:autoSpaceDN w:val="0"/>
        <w:adjustRightInd w:val="0"/>
        <w:ind w:left="1418" w:hanging="709"/>
        <w:rPr>
          <w:rFonts w:cs="Arial"/>
          <w:sz w:val="22"/>
          <w:szCs w:val="22"/>
        </w:rPr>
      </w:pPr>
      <w:r w:rsidRPr="0024106E">
        <w:rPr>
          <w:rFonts w:cs="Arial"/>
          <w:sz w:val="22"/>
          <w:szCs w:val="22"/>
        </w:rPr>
        <w:t xml:space="preserve">Water supplier – </w:t>
      </w:r>
      <w:r>
        <w:rPr>
          <w:rFonts w:cs="Arial"/>
          <w:sz w:val="22"/>
          <w:szCs w:val="22"/>
        </w:rPr>
        <w:t>A Section 73 Compliance Certificate</w:t>
      </w:r>
      <w:r w:rsidRPr="0024106E">
        <w:rPr>
          <w:rFonts w:cs="Arial"/>
          <w:sz w:val="22"/>
          <w:szCs w:val="22"/>
        </w:rPr>
        <w:t xml:space="preserve"> demonstrating that satisfactory arrangements have been made with a water supply provider to service the proposed development.</w:t>
      </w:r>
    </w:p>
    <w:p w14:paraId="72D008C3" w14:textId="77777777" w:rsidR="00E64850" w:rsidRDefault="00E64850" w:rsidP="00093B26">
      <w:pPr>
        <w:autoSpaceDE w:val="0"/>
        <w:autoSpaceDN w:val="0"/>
        <w:adjustRightInd w:val="0"/>
        <w:rPr>
          <w:rFonts w:cs="Arial"/>
          <w:sz w:val="22"/>
          <w:szCs w:val="22"/>
        </w:rPr>
      </w:pPr>
    </w:p>
    <w:p w14:paraId="31ED16DA" w14:textId="77777777" w:rsidR="00E64850" w:rsidRPr="00093B26" w:rsidRDefault="00E64850" w:rsidP="00093B26">
      <w:pPr>
        <w:ind w:left="1418"/>
        <w:rPr>
          <w:rFonts w:eastAsia="Cambria" w:cs="Arial"/>
          <w:color w:val="000000"/>
          <w:sz w:val="22"/>
          <w:szCs w:val="22"/>
        </w:rPr>
      </w:pPr>
      <w:r>
        <w:rPr>
          <w:rFonts w:eastAsia="Cambria" w:cs="Arial"/>
          <w:color w:val="000000"/>
          <w:sz w:val="22"/>
          <w:szCs w:val="22"/>
        </w:rPr>
        <w:t xml:space="preserve">The assessment will determine the availability of water and sewer services, which may require extension, </w:t>
      </w:r>
      <w:proofErr w:type="gramStart"/>
      <w:r>
        <w:rPr>
          <w:rFonts w:eastAsia="Cambria" w:cs="Arial"/>
          <w:color w:val="000000"/>
          <w:sz w:val="22"/>
          <w:szCs w:val="22"/>
        </w:rPr>
        <w:t>adjustment</w:t>
      </w:r>
      <w:proofErr w:type="gramEnd"/>
      <w:r>
        <w:rPr>
          <w:rFonts w:eastAsia="Cambria" w:cs="Arial"/>
          <w:color w:val="000000"/>
          <w:sz w:val="22"/>
          <w:szCs w:val="22"/>
        </w:rPr>
        <w:t xml:space="preserve">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10" w:history="1">
        <w:r>
          <w:rPr>
            <w:rStyle w:val="Hyperlink"/>
            <w:rFonts w:eastAsia="Cambria" w:cs="Arial"/>
            <w:sz w:val="22"/>
            <w:szCs w:val="22"/>
          </w:rPr>
          <w:t>www.sydneywater.com.au/section73</w:t>
        </w:r>
      </w:hyperlink>
      <w:r>
        <w:rPr>
          <w:rFonts w:eastAsia="Cambria" w:cs="Arial"/>
          <w:color w:val="000000"/>
          <w:sz w:val="22"/>
          <w:szCs w:val="22"/>
        </w:rPr>
        <w:t xml:space="preserve"> or phone 1300 082 746 to learn more about applying through an authorised WSC or Sydney Water.</w:t>
      </w:r>
    </w:p>
    <w:p w14:paraId="6F928654" w14:textId="77777777" w:rsidR="00E64850" w:rsidRPr="0024106E" w:rsidRDefault="00E64850" w:rsidP="007D387E">
      <w:pPr>
        <w:autoSpaceDE w:val="0"/>
        <w:autoSpaceDN w:val="0"/>
        <w:adjustRightInd w:val="0"/>
        <w:rPr>
          <w:rFonts w:cs="Arial"/>
          <w:sz w:val="22"/>
          <w:szCs w:val="22"/>
        </w:rPr>
      </w:pPr>
    </w:p>
    <w:p w14:paraId="63383C40" w14:textId="77777777" w:rsidR="00E64850" w:rsidRDefault="00E64850" w:rsidP="002709DC">
      <w:pPr>
        <w:autoSpaceDE w:val="0"/>
        <w:autoSpaceDN w:val="0"/>
        <w:adjustRightInd w:val="0"/>
        <w:ind w:left="709" w:hanging="709"/>
        <w:rPr>
          <w:rFonts w:cs="Arial"/>
          <w:sz w:val="22"/>
          <w:szCs w:val="22"/>
        </w:rPr>
      </w:pPr>
      <w:r>
        <w:rPr>
          <w:rFonts w:cs="Arial"/>
          <w:sz w:val="22"/>
          <w:szCs w:val="22"/>
        </w:rPr>
        <w:lastRenderedPageBreak/>
        <w:t>(11)</w:t>
      </w:r>
      <w:r>
        <w:rPr>
          <w:rFonts w:cs="Arial"/>
          <w:sz w:val="22"/>
          <w:szCs w:val="22"/>
        </w:rPr>
        <w:tab/>
      </w:r>
      <w:r>
        <w:rPr>
          <w:rFonts w:cs="Arial"/>
          <w:b/>
          <w:sz w:val="22"/>
          <w:szCs w:val="22"/>
        </w:rPr>
        <w:t>External Walls and Cladding Flammability</w:t>
      </w:r>
      <w:r>
        <w:rPr>
          <w:rFonts w:cs="Arial"/>
          <w:sz w:val="22"/>
          <w:szCs w:val="22"/>
        </w:rPr>
        <w:t xml:space="preserve"> – The external walls of the building, including attachments, must comply with the relevant requirements of the National Construction Code (NCC). Prior to the issue of an Occupation Certificate principal certifier must:</w:t>
      </w:r>
    </w:p>
    <w:p w14:paraId="7F6C4747" w14:textId="77777777" w:rsidR="00E64850" w:rsidRDefault="00E64850" w:rsidP="002709DC">
      <w:pPr>
        <w:autoSpaceDE w:val="0"/>
        <w:autoSpaceDN w:val="0"/>
        <w:adjustRightInd w:val="0"/>
        <w:ind w:left="709" w:hanging="709"/>
        <w:rPr>
          <w:rFonts w:cs="Arial"/>
          <w:sz w:val="22"/>
          <w:szCs w:val="22"/>
        </w:rPr>
      </w:pPr>
    </w:p>
    <w:p w14:paraId="77F75B70" w14:textId="359E4606" w:rsidR="00E64850" w:rsidRPr="003630E0" w:rsidRDefault="00E64850" w:rsidP="003630E0">
      <w:pPr>
        <w:pStyle w:val="ListParagraph"/>
        <w:numPr>
          <w:ilvl w:val="0"/>
          <w:numId w:val="47"/>
        </w:numPr>
        <w:autoSpaceDE w:val="0"/>
        <w:autoSpaceDN w:val="0"/>
        <w:adjustRightInd w:val="0"/>
        <w:rPr>
          <w:rFonts w:cs="Arial"/>
          <w:i/>
          <w:sz w:val="22"/>
          <w:szCs w:val="22"/>
        </w:rPr>
      </w:pPr>
      <w:r w:rsidRPr="003630E0">
        <w:rPr>
          <w:rFonts w:cs="Arial"/>
          <w:sz w:val="22"/>
          <w:szCs w:val="22"/>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14:paraId="677BC036" w14:textId="77777777" w:rsidR="00E64850" w:rsidRPr="002709DC" w:rsidRDefault="00E64850" w:rsidP="002709DC">
      <w:pPr>
        <w:autoSpaceDE w:val="0"/>
        <w:autoSpaceDN w:val="0"/>
        <w:adjustRightInd w:val="0"/>
        <w:rPr>
          <w:rFonts w:cs="Arial"/>
          <w:sz w:val="22"/>
          <w:szCs w:val="22"/>
        </w:rPr>
      </w:pPr>
    </w:p>
    <w:p w14:paraId="1189C072" w14:textId="48285B0F" w:rsidR="00E64850" w:rsidRPr="003630E0" w:rsidRDefault="00E64850" w:rsidP="003630E0">
      <w:pPr>
        <w:pStyle w:val="ListParagraph"/>
        <w:numPr>
          <w:ilvl w:val="0"/>
          <w:numId w:val="47"/>
        </w:numPr>
        <w:autoSpaceDE w:val="0"/>
        <w:autoSpaceDN w:val="0"/>
        <w:adjustRightInd w:val="0"/>
        <w:rPr>
          <w:rFonts w:cs="Arial"/>
          <w:sz w:val="22"/>
          <w:szCs w:val="22"/>
        </w:rPr>
      </w:pPr>
      <w:r w:rsidRPr="003630E0">
        <w:rPr>
          <w:rFonts w:cs="Arial"/>
          <w:sz w:val="22"/>
          <w:szCs w:val="22"/>
        </w:rPr>
        <w:t>ensure that the documentation relied upon in the approval processes includes an appropriate level of detail to demonstrate compliance with the NCC as built.</w:t>
      </w:r>
    </w:p>
    <w:p w14:paraId="6CA88D4F" w14:textId="77777777" w:rsidR="00E64850" w:rsidRDefault="00E64850" w:rsidP="00A24A64">
      <w:pPr>
        <w:autoSpaceDE w:val="0"/>
        <w:autoSpaceDN w:val="0"/>
        <w:adjustRightInd w:val="0"/>
        <w:rPr>
          <w:rFonts w:cs="Arial"/>
          <w:sz w:val="22"/>
          <w:szCs w:val="22"/>
        </w:rPr>
      </w:pPr>
    </w:p>
    <w:p w14:paraId="1941FCDF" w14:textId="77777777" w:rsidR="00E64850" w:rsidRDefault="00E64850" w:rsidP="00226DFE">
      <w:pPr>
        <w:ind w:left="709" w:hanging="709"/>
        <w:rPr>
          <w:rFonts w:cs="Arial"/>
          <w:sz w:val="22"/>
          <w:szCs w:val="22"/>
        </w:rPr>
      </w:pPr>
      <w:r>
        <w:rPr>
          <w:rFonts w:cs="Arial"/>
          <w:sz w:val="22"/>
          <w:szCs w:val="22"/>
        </w:rPr>
        <w:t>(12)</w:t>
      </w:r>
      <w:r>
        <w:rPr>
          <w:rFonts w:cs="Arial"/>
          <w:sz w:val="22"/>
          <w:szCs w:val="22"/>
        </w:rPr>
        <w:tab/>
      </w:r>
      <w:r w:rsidRPr="0095262E">
        <w:rPr>
          <w:rFonts w:cs="Arial"/>
          <w:b/>
          <w:sz w:val="22"/>
          <w:szCs w:val="22"/>
        </w:rPr>
        <w:t xml:space="preserve">Waste Management Plan </w:t>
      </w:r>
      <w:r w:rsidRPr="0095262E">
        <w:rPr>
          <w:rFonts w:cs="Arial"/>
          <w:sz w:val="22"/>
          <w:szCs w:val="22"/>
        </w:rPr>
        <w:t xml:space="preserve">- The </w:t>
      </w:r>
      <w:r>
        <w:rPr>
          <w:rFonts w:cs="Arial"/>
          <w:sz w:val="22"/>
          <w:szCs w:val="22"/>
        </w:rPr>
        <w:t>principal certifier</w:t>
      </w:r>
      <w:r w:rsidRPr="00672E63">
        <w:rPr>
          <w:rFonts w:cs="Arial"/>
          <w:sz w:val="22"/>
          <w:szCs w:val="22"/>
        </w:rPr>
        <w:t xml:space="preserve"> </w:t>
      </w:r>
      <w:r w:rsidRPr="0095262E">
        <w:rPr>
          <w:rFonts w:cs="Arial"/>
          <w:sz w:val="22"/>
          <w:szCs w:val="22"/>
        </w:rPr>
        <w:t>shall ensure that all works have been completed in accordance with the approved waste management plan referred to in this development consent.</w:t>
      </w:r>
    </w:p>
    <w:p w14:paraId="138EC384" w14:textId="77777777" w:rsidR="00E64850" w:rsidRPr="0095262E" w:rsidRDefault="00E64850" w:rsidP="002B03C1">
      <w:pPr>
        <w:rPr>
          <w:rFonts w:cs="Arial"/>
          <w:sz w:val="22"/>
          <w:szCs w:val="22"/>
        </w:rPr>
      </w:pPr>
    </w:p>
    <w:p w14:paraId="66EF63E3" w14:textId="7D06D5C8" w:rsidR="00E64850" w:rsidRDefault="00E64850" w:rsidP="004267E7">
      <w:pPr>
        <w:ind w:left="709" w:hanging="709"/>
        <w:rPr>
          <w:rFonts w:cs="Arial"/>
          <w:sz w:val="22"/>
          <w:szCs w:val="22"/>
        </w:rPr>
      </w:pPr>
      <w:r>
        <w:rPr>
          <w:rFonts w:cs="Arial"/>
          <w:sz w:val="22"/>
          <w:szCs w:val="22"/>
        </w:rPr>
        <w:t>(13)</w:t>
      </w:r>
      <w:r>
        <w:rPr>
          <w:rFonts w:cs="Arial"/>
          <w:sz w:val="22"/>
          <w:szCs w:val="22"/>
        </w:rPr>
        <w:tab/>
      </w:r>
      <w:r w:rsidRPr="002F2A17">
        <w:rPr>
          <w:rFonts w:cs="Arial"/>
          <w:b/>
          <w:sz w:val="22"/>
          <w:szCs w:val="22"/>
        </w:rPr>
        <w:t xml:space="preserve">Waste </w:t>
      </w:r>
      <w:r>
        <w:rPr>
          <w:rFonts w:cs="Arial"/>
          <w:b/>
          <w:sz w:val="22"/>
          <w:szCs w:val="22"/>
        </w:rPr>
        <w:t>Collection Contract</w:t>
      </w:r>
      <w:r w:rsidRPr="002F2A17">
        <w:rPr>
          <w:rFonts w:cs="Arial"/>
          <w:b/>
          <w:sz w:val="22"/>
          <w:szCs w:val="22"/>
        </w:rPr>
        <w:t xml:space="preserve"> </w:t>
      </w:r>
      <w:r w:rsidRPr="002F2A17">
        <w:rPr>
          <w:rFonts w:cs="Arial"/>
          <w:sz w:val="22"/>
          <w:szCs w:val="22"/>
        </w:rPr>
        <w:t xml:space="preserve">- The building owner shall ensure that there is a contract with a licensed contractor for the removal of all waste.  </w:t>
      </w:r>
      <w:r>
        <w:rPr>
          <w:rFonts w:cs="Arial"/>
          <w:sz w:val="22"/>
          <w:szCs w:val="22"/>
        </w:rPr>
        <w:t xml:space="preserve">A copy of the contract is to be </w:t>
      </w:r>
      <w:proofErr w:type="gramStart"/>
      <w:r>
        <w:rPr>
          <w:rFonts w:cs="Arial"/>
          <w:sz w:val="22"/>
          <w:szCs w:val="22"/>
        </w:rPr>
        <w:t>held on the premises at all times</w:t>
      </w:r>
      <w:proofErr w:type="gramEnd"/>
      <w:r>
        <w:rPr>
          <w:rFonts w:cs="Arial"/>
          <w:sz w:val="22"/>
          <w:szCs w:val="22"/>
        </w:rPr>
        <w:t>.</w:t>
      </w:r>
    </w:p>
    <w:p w14:paraId="0A4454FE" w14:textId="77777777" w:rsidR="00501353" w:rsidRDefault="00501353" w:rsidP="004267E7">
      <w:pPr>
        <w:ind w:left="709" w:hanging="709"/>
        <w:rPr>
          <w:rFonts w:cs="Arial"/>
          <w:sz w:val="22"/>
          <w:szCs w:val="22"/>
        </w:rPr>
      </w:pPr>
    </w:p>
    <w:p w14:paraId="5BBFDBC4" w14:textId="77777777" w:rsidR="00E64850" w:rsidRDefault="00E64850" w:rsidP="00FE0193">
      <w:pPr>
        <w:autoSpaceDE w:val="0"/>
        <w:autoSpaceDN w:val="0"/>
        <w:adjustRightInd w:val="0"/>
        <w:ind w:left="709" w:hanging="709"/>
        <w:rPr>
          <w:rFonts w:cs="Arial"/>
          <w:color w:val="000000"/>
          <w:sz w:val="22"/>
          <w:szCs w:val="22"/>
        </w:rPr>
      </w:pPr>
      <w:r>
        <w:rPr>
          <w:rFonts w:cs="Arial"/>
          <w:sz w:val="22"/>
          <w:szCs w:val="22"/>
        </w:rPr>
        <w:t>(14)</w:t>
      </w:r>
      <w:r>
        <w:rPr>
          <w:rFonts w:cs="Arial"/>
          <w:sz w:val="22"/>
          <w:szCs w:val="22"/>
        </w:rPr>
        <w:tab/>
      </w:r>
      <w:r w:rsidRPr="00820337">
        <w:rPr>
          <w:rFonts w:cs="Arial"/>
          <w:b/>
          <w:sz w:val="22"/>
          <w:szCs w:val="22"/>
        </w:rPr>
        <w:t xml:space="preserve">Completion of Landscape Works </w:t>
      </w:r>
      <w:r w:rsidRPr="00820337">
        <w:rPr>
          <w:rFonts w:cs="Arial"/>
          <w:sz w:val="22"/>
          <w:szCs w:val="22"/>
        </w:rPr>
        <w:t xml:space="preserve">- </w:t>
      </w:r>
      <w:r w:rsidRPr="00820337">
        <w:rPr>
          <w:rFonts w:cs="Arial"/>
          <w:color w:val="000000"/>
          <w:sz w:val="22"/>
          <w:szCs w:val="22"/>
        </w:rPr>
        <w:t xml:space="preserve">All landscape works, including the removal of noxious weed species, are to be undertaken in accordance with the approved landscape plan and conditions of this </w:t>
      </w:r>
      <w:r>
        <w:rPr>
          <w:rFonts w:cs="Arial"/>
          <w:color w:val="000000"/>
          <w:sz w:val="22"/>
          <w:szCs w:val="22"/>
        </w:rPr>
        <w:t>d</w:t>
      </w:r>
      <w:r w:rsidRPr="00820337">
        <w:rPr>
          <w:rFonts w:cs="Arial"/>
          <w:color w:val="000000"/>
          <w:sz w:val="22"/>
          <w:szCs w:val="22"/>
        </w:rPr>
        <w:t xml:space="preserve">evelopment </w:t>
      </w:r>
      <w:r>
        <w:rPr>
          <w:rFonts w:cs="Arial"/>
          <w:color w:val="000000"/>
          <w:sz w:val="22"/>
          <w:szCs w:val="22"/>
        </w:rPr>
        <w:t>c</w:t>
      </w:r>
      <w:r w:rsidRPr="00820337">
        <w:rPr>
          <w:rFonts w:cs="Arial"/>
          <w:color w:val="000000"/>
          <w:sz w:val="22"/>
          <w:szCs w:val="22"/>
        </w:rPr>
        <w:t>onsent.</w:t>
      </w:r>
    </w:p>
    <w:p w14:paraId="6A5EC6FE" w14:textId="77777777" w:rsidR="00E64850" w:rsidRPr="00820337" w:rsidRDefault="00E64850" w:rsidP="00820337">
      <w:pPr>
        <w:autoSpaceDE w:val="0"/>
        <w:autoSpaceDN w:val="0"/>
        <w:adjustRightInd w:val="0"/>
        <w:rPr>
          <w:rFonts w:cs="Arial"/>
          <w:color w:val="000000"/>
          <w:sz w:val="22"/>
          <w:szCs w:val="22"/>
        </w:rPr>
      </w:pPr>
    </w:p>
    <w:p w14:paraId="5104E17A" w14:textId="7F33F7FF" w:rsidR="00E64850" w:rsidRDefault="00E64850" w:rsidP="00050A8E">
      <w:pPr>
        <w:ind w:left="709" w:hanging="709"/>
        <w:rPr>
          <w:rFonts w:cs="Arial"/>
          <w:sz w:val="22"/>
          <w:szCs w:val="22"/>
        </w:rPr>
      </w:pPr>
      <w:r>
        <w:rPr>
          <w:rFonts w:cs="Arial"/>
          <w:sz w:val="22"/>
          <w:szCs w:val="22"/>
        </w:rPr>
        <w:t>(15)</w:t>
      </w:r>
      <w:r>
        <w:rPr>
          <w:rFonts w:cs="Arial"/>
          <w:sz w:val="22"/>
          <w:szCs w:val="22"/>
        </w:rPr>
        <w:tab/>
      </w:r>
      <w:r w:rsidRPr="0034456E">
        <w:rPr>
          <w:rFonts w:cs="Arial"/>
          <w:b/>
          <w:sz w:val="22"/>
          <w:szCs w:val="22"/>
        </w:rPr>
        <w:t xml:space="preserve">Food Premises </w:t>
      </w:r>
      <w:r>
        <w:rPr>
          <w:rFonts w:cs="Arial"/>
          <w:b/>
          <w:sz w:val="22"/>
          <w:szCs w:val="22"/>
        </w:rPr>
        <w:t xml:space="preserve">Notification </w:t>
      </w:r>
      <w:r w:rsidRPr="0034456E">
        <w:rPr>
          <w:rFonts w:cs="Arial"/>
          <w:sz w:val="22"/>
          <w:szCs w:val="22"/>
        </w:rPr>
        <w:t xml:space="preserve">- Council shall be notified that the premises is being used for the preparation, </w:t>
      </w:r>
      <w:proofErr w:type="gramStart"/>
      <w:r w:rsidRPr="0034456E">
        <w:rPr>
          <w:rFonts w:cs="Arial"/>
          <w:sz w:val="22"/>
          <w:szCs w:val="22"/>
        </w:rPr>
        <w:t>manufacture</w:t>
      </w:r>
      <w:proofErr w:type="gramEnd"/>
      <w:r w:rsidRPr="0034456E">
        <w:rPr>
          <w:rFonts w:cs="Arial"/>
          <w:sz w:val="22"/>
          <w:szCs w:val="22"/>
        </w:rPr>
        <w:t xml:space="preserve"> or storage of food for sale</w:t>
      </w:r>
      <w:r>
        <w:rPr>
          <w:rFonts w:cs="Arial"/>
          <w:sz w:val="22"/>
          <w:szCs w:val="22"/>
        </w:rPr>
        <w:t xml:space="preserve">, or food intended for sale. </w:t>
      </w:r>
      <w:r w:rsidRPr="0034456E">
        <w:rPr>
          <w:rFonts w:cs="Arial"/>
          <w:sz w:val="22"/>
          <w:szCs w:val="22"/>
        </w:rPr>
        <w:t xml:space="preserve">A </w:t>
      </w:r>
      <w:r>
        <w:rPr>
          <w:rFonts w:cs="Arial"/>
          <w:sz w:val="22"/>
          <w:szCs w:val="22"/>
        </w:rPr>
        <w:t>‘Notification of Food Premises’ form</w:t>
      </w:r>
      <w:r w:rsidRPr="0034456E">
        <w:rPr>
          <w:rFonts w:cs="Arial"/>
          <w:sz w:val="22"/>
          <w:szCs w:val="22"/>
        </w:rPr>
        <w:t xml:space="preserve"> ca</w:t>
      </w:r>
      <w:r>
        <w:rPr>
          <w:rFonts w:cs="Arial"/>
          <w:sz w:val="22"/>
          <w:szCs w:val="22"/>
        </w:rPr>
        <w:t>n be found on Council’s website.</w:t>
      </w:r>
    </w:p>
    <w:p w14:paraId="07BDF331" w14:textId="1D275487" w:rsidR="00D2761B" w:rsidRDefault="00D2761B" w:rsidP="00050A8E">
      <w:pPr>
        <w:ind w:left="709" w:hanging="709"/>
        <w:rPr>
          <w:rFonts w:cs="Arial"/>
          <w:sz w:val="22"/>
          <w:szCs w:val="22"/>
        </w:rPr>
      </w:pPr>
    </w:p>
    <w:p w14:paraId="73ABFA56" w14:textId="03C11829" w:rsidR="00D2761B" w:rsidRPr="00574AED" w:rsidRDefault="00D2761B" w:rsidP="00D2761B">
      <w:pPr>
        <w:ind w:left="709" w:hanging="709"/>
        <w:rPr>
          <w:rFonts w:cs="Arial"/>
          <w:sz w:val="22"/>
          <w:szCs w:val="22"/>
        </w:rPr>
      </w:pPr>
      <w:r>
        <w:rPr>
          <w:rFonts w:cs="Arial"/>
          <w:sz w:val="22"/>
          <w:szCs w:val="22"/>
        </w:rPr>
        <w:t>(16)</w:t>
      </w:r>
      <w:r>
        <w:rPr>
          <w:rFonts w:cs="Arial"/>
          <w:sz w:val="22"/>
          <w:szCs w:val="22"/>
        </w:rPr>
        <w:tab/>
      </w:r>
      <w:r w:rsidRPr="00D2761B">
        <w:rPr>
          <w:rFonts w:cs="Arial"/>
          <w:b/>
          <w:bCs/>
          <w:sz w:val="22"/>
          <w:szCs w:val="22"/>
        </w:rPr>
        <w:t xml:space="preserve">Acoustic Attenuation </w:t>
      </w:r>
      <w:r>
        <w:rPr>
          <w:rFonts w:cs="Arial"/>
          <w:b/>
          <w:bCs/>
          <w:sz w:val="22"/>
          <w:szCs w:val="22"/>
        </w:rPr>
        <w:t>M</w:t>
      </w:r>
      <w:r w:rsidRPr="00D2761B">
        <w:rPr>
          <w:rFonts w:cs="Arial"/>
          <w:b/>
          <w:bCs/>
          <w:sz w:val="22"/>
          <w:szCs w:val="22"/>
        </w:rPr>
        <w:t>easures</w:t>
      </w:r>
      <w:r>
        <w:rPr>
          <w:rFonts w:cs="Arial"/>
          <w:sz w:val="22"/>
          <w:szCs w:val="22"/>
        </w:rPr>
        <w:t xml:space="preserve"> - </w:t>
      </w:r>
      <w:r w:rsidRPr="00574AED">
        <w:rPr>
          <w:rFonts w:cs="Arial"/>
          <w:sz w:val="22"/>
          <w:szCs w:val="22"/>
        </w:rPr>
        <w:t xml:space="preserve">All acoustic attenuation measures and assessment parameters of the approved acoustic report titled Acoustic Assessment for Industrial Development, 36 Turner road Smeaton Grange, </w:t>
      </w:r>
      <w:proofErr w:type="gramStart"/>
      <w:r w:rsidRPr="00574AED">
        <w:rPr>
          <w:rFonts w:cs="Arial"/>
          <w:sz w:val="22"/>
          <w:szCs w:val="22"/>
        </w:rPr>
        <w:t>reference :</w:t>
      </w:r>
      <w:proofErr w:type="gramEnd"/>
      <w:r w:rsidRPr="00574AED">
        <w:rPr>
          <w:rFonts w:cs="Arial"/>
          <w:sz w:val="22"/>
          <w:szCs w:val="22"/>
        </w:rPr>
        <w:t xml:space="preserve"> SYD2021-1611-R001C, prepared by </w:t>
      </w:r>
      <w:proofErr w:type="spellStart"/>
      <w:r w:rsidRPr="00574AED">
        <w:rPr>
          <w:rFonts w:cs="Arial"/>
          <w:sz w:val="22"/>
          <w:szCs w:val="22"/>
        </w:rPr>
        <w:t>Acouras</w:t>
      </w:r>
      <w:proofErr w:type="spellEnd"/>
      <w:r w:rsidRPr="00574AED">
        <w:rPr>
          <w:rFonts w:cs="Arial"/>
          <w:sz w:val="22"/>
          <w:szCs w:val="22"/>
        </w:rPr>
        <w:t xml:space="preserve"> Consultancy Pty Ltd dated 1/5/2022 are to be implemented. </w:t>
      </w:r>
    </w:p>
    <w:p w14:paraId="27AFB512" w14:textId="77777777" w:rsidR="00D2761B" w:rsidRPr="00574AED" w:rsidRDefault="00D2761B" w:rsidP="00D2761B">
      <w:pPr>
        <w:ind w:left="709" w:hanging="709"/>
        <w:rPr>
          <w:rFonts w:cs="Arial"/>
          <w:sz w:val="22"/>
          <w:szCs w:val="22"/>
        </w:rPr>
      </w:pPr>
    </w:p>
    <w:p w14:paraId="1AC248E3" w14:textId="77777777" w:rsidR="00D2761B" w:rsidRPr="00574AED" w:rsidRDefault="00D2761B" w:rsidP="00D2761B">
      <w:pPr>
        <w:ind w:left="709"/>
        <w:rPr>
          <w:rFonts w:cs="Arial"/>
          <w:sz w:val="22"/>
          <w:szCs w:val="22"/>
        </w:rPr>
      </w:pPr>
      <w:r w:rsidRPr="00574AED">
        <w:rPr>
          <w:rFonts w:cs="Arial"/>
          <w:sz w:val="22"/>
          <w:szCs w:val="22"/>
        </w:rPr>
        <w:t>These include:</w:t>
      </w:r>
    </w:p>
    <w:p w14:paraId="2A72DBAC" w14:textId="77777777" w:rsidR="00D2761B" w:rsidRPr="00574AED" w:rsidRDefault="00D2761B" w:rsidP="00D2761B">
      <w:pPr>
        <w:ind w:left="709" w:hanging="709"/>
        <w:rPr>
          <w:rFonts w:cs="Arial"/>
          <w:sz w:val="22"/>
          <w:szCs w:val="22"/>
        </w:rPr>
      </w:pPr>
    </w:p>
    <w:p w14:paraId="13621999" w14:textId="77777777" w:rsidR="00D2761B" w:rsidRDefault="00D2761B" w:rsidP="00D2761B">
      <w:pPr>
        <w:numPr>
          <w:ilvl w:val="0"/>
          <w:numId w:val="43"/>
        </w:numPr>
        <w:ind w:left="1276" w:hanging="556"/>
        <w:rPr>
          <w:rFonts w:cs="Arial"/>
          <w:sz w:val="22"/>
          <w:szCs w:val="22"/>
        </w:rPr>
      </w:pPr>
      <w:r w:rsidRPr="00574AED">
        <w:rPr>
          <w:rFonts w:cs="Arial"/>
          <w:sz w:val="22"/>
          <w:szCs w:val="22"/>
        </w:rPr>
        <w:t xml:space="preserve">Façade glazing for the Childcare centre and office must achieve a minimum </w:t>
      </w:r>
      <w:proofErr w:type="spellStart"/>
      <w:r w:rsidRPr="00574AED">
        <w:rPr>
          <w:rFonts w:cs="Arial"/>
          <w:sz w:val="22"/>
          <w:szCs w:val="22"/>
        </w:rPr>
        <w:t>R</w:t>
      </w:r>
      <w:r w:rsidRPr="00574AED">
        <w:rPr>
          <w:rFonts w:cs="Arial"/>
          <w:sz w:val="22"/>
          <w:szCs w:val="22"/>
          <w:vertAlign w:val="subscript"/>
        </w:rPr>
        <w:t>w</w:t>
      </w:r>
      <w:proofErr w:type="spellEnd"/>
      <w:r w:rsidRPr="00574AED">
        <w:rPr>
          <w:rFonts w:cs="Arial"/>
          <w:sz w:val="22"/>
          <w:szCs w:val="22"/>
        </w:rPr>
        <w:t xml:space="preserve"> 30 and for the retail &amp; Warehouse it mut achieved an R</w:t>
      </w:r>
      <w:r w:rsidRPr="00574AED">
        <w:rPr>
          <w:rFonts w:cs="Arial"/>
          <w:sz w:val="22"/>
          <w:szCs w:val="22"/>
          <w:vertAlign w:val="subscript"/>
        </w:rPr>
        <w:t>w</w:t>
      </w:r>
      <w:proofErr w:type="gramStart"/>
      <w:r w:rsidRPr="00574AED">
        <w:rPr>
          <w:rFonts w:cs="Arial"/>
          <w:sz w:val="22"/>
          <w:szCs w:val="22"/>
        </w:rPr>
        <w:t>28  in</w:t>
      </w:r>
      <w:proofErr w:type="gramEnd"/>
      <w:r w:rsidRPr="00574AED">
        <w:rPr>
          <w:rFonts w:cs="Arial"/>
          <w:sz w:val="22"/>
          <w:szCs w:val="22"/>
        </w:rPr>
        <w:t xml:space="preserve"> accordance with table 6.</w:t>
      </w:r>
    </w:p>
    <w:p w14:paraId="357CBA54" w14:textId="77777777" w:rsidR="00D2761B" w:rsidRPr="00574AED" w:rsidRDefault="00D2761B" w:rsidP="00D2761B">
      <w:pPr>
        <w:ind w:left="1276"/>
        <w:rPr>
          <w:rFonts w:cs="Arial"/>
          <w:sz w:val="22"/>
          <w:szCs w:val="22"/>
        </w:rPr>
      </w:pPr>
    </w:p>
    <w:p w14:paraId="0D0507C1" w14:textId="3AD251B9" w:rsidR="00D2761B" w:rsidRDefault="00D2761B" w:rsidP="00D2761B">
      <w:pPr>
        <w:numPr>
          <w:ilvl w:val="0"/>
          <w:numId w:val="43"/>
        </w:numPr>
        <w:ind w:left="1276" w:hanging="556"/>
        <w:rPr>
          <w:rFonts w:cs="Arial"/>
          <w:sz w:val="22"/>
          <w:szCs w:val="22"/>
        </w:rPr>
      </w:pPr>
      <w:r w:rsidRPr="00574AED">
        <w:rPr>
          <w:rFonts w:cs="Arial"/>
          <w:sz w:val="22"/>
          <w:szCs w:val="22"/>
        </w:rPr>
        <w:t xml:space="preserve">The building façade must achieve a minimum Rw45 for external walls, Rw45 for roof and </w:t>
      </w:r>
      <w:r w:rsidR="00304C5F">
        <w:rPr>
          <w:rFonts w:cs="Arial"/>
          <w:sz w:val="22"/>
          <w:szCs w:val="22"/>
        </w:rPr>
        <w:t>c</w:t>
      </w:r>
      <w:r w:rsidRPr="00574AED">
        <w:rPr>
          <w:rFonts w:cs="Arial"/>
          <w:sz w:val="22"/>
          <w:szCs w:val="22"/>
        </w:rPr>
        <w:t>eiling in offices and Rw35 for rook and ceiling of Warehouse as per table 7.</w:t>
      </w:r>
    </w:p>
    <w:p w14:paraId="1507256C" w14:textId="77777777" w:rsidR="00D2761B" w:rsidRPr="00574AED" w:rsidRDefault="00D2761B" w:rsidP="00D2761B">
      <w:pPr>
        <w:rPr>
          <w:rFonts w:cs="Arial"/>
          <w:sz w:val="22"/>
          <w:szCs w:val="22"/>
        </w:rPr>
      </w:pPr>
    </w:p>
    <w:p w14:paraId="4E335D73" w14:textId="1C381049" w:rsidR="00D2761B" w:rsidRDefault="00D2761B" w:rsidP="00D2761B">
      <w:pPr>
        <w:numPr>
          <w:ilvl w:val="0"/>
          <w:numId w:val="43"/>
        </w:numPr>
        <w:ind w:left="1276" w:hanging="556"/>
        <w:rPr>
          <w:rFonts w:cs="Arial"/>
          <w:sz w:val="22"/>
          <w:szCs w:val="22"/>
        </w:rPr>
      </w:pPr>
      <w:r w:rsidRPr="00574AED">
        <w:rPr>
          <w:rFonts w:cs="Arial"/>
          <w:sz w:val="22"/>
          <w:szCs w:val="22"/>
        </w:rPr>
        <w:t xml:space="preserve">A </w:t>
      </w:r>
      <w:r w:rsidR="00726B6C">
        <w:rPr>
          <w:rFonts w:cs="Arial"/>
          <w:sz w:val="22"/>
          <w:szCs w:val="22"/>
        </w:rPr>
        <w:t>2</w:t>
      </w:r>
      <w:r w:rsidRPr="00574AED">
        <w:rPr>
          <w:rFonts w:cs="Arial"/>
          <w:sz w:val="22"/>
          <w:szCs w:val="22"/>
        </w:rPr>
        <w:t>m high wall/balustrade is to be installed around the full perimeter of both the ground floor and level 1 outdoor play areas. The barrier is to be of solid construction and have no gaps as specified in section 3.5 of the report.</w:t>
      </w:r>
    </w:p>
    <w:p w14:paraId="7AD6DD71" w14:textId="77777777" w:rsidR="00D2761B" w:rsidRDefault="00D2761B" w:rsidP="00D2761B">
      <w:pPr>
        <w:pStyle w:val="ListParagraph"/>
        <w:rPr>
          <w:rFonts w:cs="Arial"/>
          <w:sz w:val="22"/>
          <w:szCs w:val="22"/>
        </w:rPr>
      </w:pPr>
    </w:p>
    <w:p w14:paraId="24FF8D27" w14:textId="20289949" w:rsidR="00D2761B" w:rsidRPr="00574AED" w:rsidRDefault="00D2761B" w:rsidP="00D2761B">
      <w:pPr>
        <w:ind w:left="709"/>
        <w:rPr>
          <w:rFonts w:cs="Arial"/>
          <w:sz w:val="22"/>
          <w:szCs w:val="22"/>
        </w:rPr>
      </w:pPr>
      <w:r>
        <w:rPr>
          <w:rFonts w:cs="Arial"/>
          <w:sz w:val="22"/>
          <w:szCs w:val="22"/>
        </w:rPr>
        <w:t xml:space="preserve">Documentary evidence prepared by </w:t>
      </w:r>
      <w:proofErr w:type="spellStart"/>
      <w:r>
        <w:rPr>
          <w:rFonts w:cs="Arial"/>
          <w:sz w:val="22"/>
          <w:szCs w:val="22"/>
        </w:rPr>
        <w:t>by</w:t>
      </w:r>
      <w:proofErr w:type="spellEnd"/>
      <w:r>
        <w:rPr>
          <w:rFonts w:cs="Arial"/>
          <w:sz w:val="22"/>
          <w:szCs w:val="22"/>
        </w:rPr>
        <w:t xml:space="preserve"> a suitably qualified professional shall be provided to the principal certifying authority demonstrating compliance with all required measures as listed above. </w:t>
      </w:r>
    </w:p>
    <w:p w14:paraId="08E27B97" w14:textId="77777777" w:rsidR="00D2761B" w:rsidRPr="00050A8E" w:rsidRDefault="00D2761B" w:rsidP="00050A8E">
      <w:pPr>
        <w:ind w:left="709" w:hanging="709"/>
        <w:rPr>
          <w:rFonts w:cs="Arial"/>
          <w:b/>
          <w:sz w:val="22"/>
          <w:szCs w:val="22"/>
        </w:rPr>
      </w:pPr>
    </w:p>
    <w:p w14:paraId="2D3458FA" w14:textId="77777777" w:rsidR="00667B4C" w:rsidRPr="0086735B" w:rsidRDefault="00667B4C" w:rsidP="0086735B">
      <w:pPr>
        <w:rPr>
          <w:rFonts w:cs="Arial"/>
          <w:sz w:val="22"/>
          <w:szCs w:val="22"/>
        </w:rPr>
      </w:pPr>
    </w:p>
    <w:p w14:paraId="3EE59280" w14:textId="77777777" w:rsidR="00667B4C" w:rsidRPr="0086735B" w:rsidRDefault="00667B4C" w:rsidP="0086735B">
      <w:pPr>
        <w:rPr>
          <w:rFonts w:ascii="Arial Bold" w:hAnsi="Arial Bold" w:cs="Arial"/>
          <w:b/>
          <w:szCs w:val="22"/>
        </w:rPr>
      </w:pPr>
      <w:r w:rsidRPr="0086735B">
        <w:rPr>
          <w:rFonts w:ascii="Arial Bold" w:hAnsi="Arial Bold" w:cs="Arial"/>
          <w:b/>
          <w:szCs w:val="22"/>
        </w:rPr>
        <w:t xml:space="preserve">6.0 </w:t>
      </w:r>
      <w:r w:rsidR="00A14FE4">
        <w:rPr>
          <w:rFonts w:ascii="Arial Bold" w:hAnsi="Arial Bold" w:cs="Arial"/>
          <w:b/>
          <w:szCs w:val="22"/>
        </w:rPr>
        <w:t>-</w:t>
      </w:r>
      <w:r w:rsidRPr="0086735B">
        <w:rPr>
          <w:rFonts w:ascii="Arial Bold" w:hAnsi="Arial Bold" w:cs="Arial"/>
          <w:b/>
          <w:szCs w:val="22"/>
        </w:rPr>
        <w:t xml:space="preserve"> </w:t>
      </w:r>
      <w:r w:rsidR="00A0049D">
        <w:rPr>
          <w:rFonts w:ascii="Arial Bold" w:hAnsi="Arial Bold" w:cs="Arial"/>
          <w:b/>
          <w:szCs w:val="22"/>
        </w:rPr>
        <w:t>Ongoing Use</w:t>
      </w:r>
    </w:p>
    <w:p w14:paraId="0831FF29" w14:textId="77777777" w:rsidR="00667B4C" w:rsidRPr="0086735B" w:rsidRDefault="00667B4C" w:rsidP="0086735B">
      <w:pPr>
        <w:rPr>
          <w:rFonts w:cs="Arial"/>
          <w:sz w:val="22"/>
          <w:szCs w:val="22"/>
        </w:rPr>
      </w:pPr>
    </w:p>
    <w:p w14:paraId="01168664" w14:textId="77777777" w:rsidR="00CE4E3E" w:rsidRPr="0086735B" w:rsidRDefault="00CE4E3E" w:rsidP="0086735B">
      <w:pPr>
        <w:rPr>
          <w:rFonts w:cs="Arial"/>
          <w:sz w:val="22"/>
          <w:szCs w:val="22"/>
        </w:rPr>
      </w:pPr>
      <w:r w:rsidRPr="0086735B">
        <w:rPr>
          <w:rFonts w:cs="Arial"/>
          <w:sz w:val="22"/>
          <w:szCs w:val="22"/>
        </w:rPr>
        <w:t>The following conditions of consent are operational conditions applying to the development.</w:t>
      </w:r>
    </w:p>
    <w:p w14:paraId="582E4A2C" w14:textId="77777777" w:rsidR="00CE4E3E" w:rsidRDefault="00CE4E3E" w:rsidP="0086735B">
      <w:pPr>
        <w:rPr>
          <w:rFonts w:cs="Arial"/>
          <w:sz w:val="22"/>
          <w:szCs w:val="22"/>
        </w:rPr>
      </w:pPr>
    </w:p>
    <w:p w14:paraId="02E05B65" w14:textId="77777777" w:rsidR="00E64850" w:rsidRDefault="00E64850" w:rsidP="00E62CBE">
      <w:pPr>
        <w:ind w:left="709" w:hanging="709"/>
        <w:rPr>
          <w:rFonts w:cs="Arial"/>
          <w:sz w:val="22"/>
          <w:szCs w:val="22"/>
        </w:rPr>
      </w:pPr>
      <w:r>
        <w:rPr>
          <w:rFonts w:cs="Arial"/>
          <w:sz w:val="22"/>
          <w:szCs w:val="22"/>
        </w:rPr>
        <w:t>(1)</w:t>
      </w:r>
      <w:r>
        <w:rPr>
          <w:rFonts w:cs="Arial"/>
          <w:sz w:val="22"/>
          <w:szCs w:val="22"/>
        </w:rPr>
        <w:tab/>
      </w:r>
      <w:r w:rsidRPr="00156E03">
        <w:rPr>
          <w:rFonts w:cs="Arial"/>
          <w:b/>
          <w:sz w:val="22"/>
          <w:szCs w:val="22"/>
        </w:rPr>
        <w:t xml:space="preserve">Discharge into Waterways </w:t>
      </w:r>
      <w:r w:rsidRPr="00156E03">
        <w:rPr>
          <w:rFonts w:cs="Arial"/>
          <w:sz w:val="22"/>
          <w:szCs w:val="22"/>
        </w:rPr>
        <w:t xml:space="preserve">- No wastewater, chemicals or other substances shall be permitted to discharge to the waterway that runs through the site or Council’s stormwater system. Only clean, unpolluted water is permitted to discharge.  All liquids (such as oils lubricants, hydraulic fluids, fuel, paints, </w:t>
      </w:r>
      <w:proofErr w:type="gramStart"/>
      <w:r w:rsidRPr="00156E03">
        <w:rPr>
          <w:rFonts w:cs="Arial"/>
          <w:sz w:val="22"/>
          <w:szCs w:val="22"/>
        </w:rPr>
        <w:t>detergents</w:t>
      </w:r>
      <w:proofErr w:type="gramEnd"/>
      <w:r w:rsidRPr="00156E03">
        <w:rPr>
          <w:rFonts w:cs="Arial"/>
          <w:sz w:val="22"/>
          <w:szCs w:val="22"/>
        </w:rPr>
        <w:t xml:space="preserve"> and any other chemicals) shall be stored in a covered and suitably bunded area.</w:t>
      </w:r>
    </w:p>
    <w:p w14:paraId="741EF5B9" w14:textId="77777777" w:rsidR="00E64850" w:rsidRPr="00156E03" w:rsidRDefault="00E64850" w:rsidP="00156E03">
      <w:pPr>
        <w:rPr>
          <w:rFonts w:cs="Arial"/>
          <w:sz w:val="22"/>
          <w:szCs w:val="22"/>
        </w:rPr>
      </w:pPr>
    </w:p>
    <w:p w14:paraId="62C5B7B6" w14:textId="77777777" w:rsidR="00E64850" w:rsidRDefault="00E64850" w:rsidP="00AC76E7">
      <w:pPr>
        <w:ind w:left="709" w:hanging="709"/>
        <w:rPr>
          <w:rFonts w:cs="Arial"/>
          <w:sz w:val="22"/>
          <w:szCs w:val="22"/>
        </w:rPr>
      </w:pPr>
      <w:r>
        <w:rPr>
          <w:rFonts w:cs="Arial"/>
          <w:sz w:val="22"/>
          <w:szCs w:val="22"/>
        </w:rPr>
        <w:t>(2)</w:t>
      </w:r>
      <w:r>
        <w:rPr>
          <w:rFonts w:cs="Arial"/>
          <w:sz w:val="22"/>
          <w:szCs w:val="22"/>
        </w:rPr>
        <w:tab/>
      </w:r>
      <w:r w:rsidRPr="008D0D39">
        <w:rPr>
          <w:rFonts w:cs="Arial"/>
          <w:b/>
          <w:sz w:val="22"/>
          <w:szCs w:val="22"/>
        </w:rPr>
        <w:t xml:space="preserve">Storage of goods </w:t>
      </w:r>
      <w:r w:rsidRPr="008D0D39">
        <w:rPr>
          <w:rFonts w:cs="Arial"/>
          <w:sz w:val="22"/>
          <w:szCs w:val="22"/>
        </w:rPr>
        <w:t xml:space="preserve">- The storage of goods and materials shall be confined within the building. At no time shall goods, materials or advertising signs be displayed or placed within the designated car parking spaces, landscaped </w:t>
      </w:r>
      <w:proofErr w:type="gramStart"/>
      <w:r w:rsidRPr="008D0D39">
        <w:rPr>
          <w:rFonts w:cs="Arial"/>
          <w:sz w:val="22"/>
          <w:szCs w:val="22"/>
        </w:rPr>
        <w:t>areas</w:t>
      </w:r>
      <w:proofErr w:type="gramEnd"/>
      <w:r w:rsidRPr="008D0D39">
        <w:rPr>
          <w:rFonts w:cs="Arial"/>
          <w:sz w:val="22"/>
          <w:szCs w:val="22"/>
        </w:rPr>
        <w:t xml:space="preserve"> or road reserve.</w:t>
      </w:r>
    </w:p>
    <w:p w14:paraId="5625BB79" w14:textId="77777777" w:rsidR="00E64850" w:rsidRPr="008D0D39" w:rsidRDefault="00E64850" w:rsidP="008D0D39">
      <w:pPr>
        <w:rPr>
          <w:rFonts w:cs="Arial"/>
          <w:sz w:val="22"/>
          <w:szCs w:val="22"/>
        </w:rPr>
      </w:pPr>
    </w:p>
    <w:p w14:paraId="0096028D" w14:textId="2F463530" w:rsidR="00E64850" w:rsidRDefault="00E64850" w:rsidP="008C138F">
      <w:pPr>
        <w:ind w:left="709" w:hanging="709"/>
        <w:rPr>
          <w:rFonts w:cs="Arial"/>
          <w:sz w:val="22"/>
          <w:szCs w:val="22"/>
        </w:rPr>
      </w:pPr>
      <w:r>
        <w:rPr>
          <w:rFonts w:cs="Arial"/>
          <w:sz w:val="22"/>
          <w:szCs w:val="22"/>
        </w:rPr>
        <w:t>(3)</w:t>
      </w:r>
      <w:r>
        <w:rPr>
          <w:rFonts w:cs="Arial"/>
          <w:sz w:val="22"/>
          <w:szCs w:val="22"/>
        </w:rPr>
        <w:tab/>
      </w:r>
      <w:r w:rsidRPr="00713AEE">
        <w:rPr>
          <w:rFonts w:cs="Arial"/>
          <w:b/>
          <w:sz w:val="22"/>
          <w:szCs w:val="22"/>
        </w:rPr>
        <w:t xml:space="preserve">Pollution Control </w:t>
      </w:r>
      <w:r w:rsidRPr="00713AEE">
        <w:rPr>
          <w:rFonts w:cs="Arial"/>
          <w:sz w:val="22"/>
          <w:szCs w:val="22"/>
        </w:rPr>
        <w:t xml:space="preserve">- The use and operation of the premises shall not give rise to the discharge (by air, </w:t>
      </w:r>
      <w:proofErr w:type="gramStart"/>
      <w:r w:rsidRPr="00713AEE">
        <w:rPr>
          <w:rFonts w:cs="Arial"/>
          <w:sz w:val="22"/>
          <w:szCs w:val="22"/>
        </w:rPr>
        <w:t>water</w:t>
      </w:r>
      <w:proofErr w:type="gramEnd"/>
      <w:r w:rsidRPr="00713AEE">
        <w:rPr>
          <w:rFonts w:cs="Arial"/>
          <w:sz w:val="22"/>
          <w:szCs w:val="22"/>
        </w:rPr>
        <w:t xml:space="preserve"> or land) of any pollutant which may degrade the environment or be prejudicial to its inhabitants, in accordance with the requirements of the </w:t>
      </w:r>
      <w:r w:rsidRPr="00713AEE">
        <w:rPr>
          <w:rFonts w:cs="Arial"/>
          <w:i/>
          <w:sz w:val="22"/>
          <w:szCs w:val="22"/>
        </w:rPr>
        <w:t>Protection of the Environment Operations Act 1997</w:t>
      </w:r>
      <w:r w:rsidRPr="00713AEE">
        <w:rPr>
          <w:rFonts w:cs="Arial"/>
          <w:sz w:val="22"/>
          <w:szCs w:val="22"/>
        </w:rPr>
        <w:t xml:space="preserve">. </w:t>
      </w:r>
    </w:p>
    <w:p w14:paraId="15EC9CCA" w14:textId="77777777" w:rsidR="00E64850" w:rsidRPr="00713AEE" w:rsidRDefault="00E64850" w:rsidP="008C13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cs="Arial"/>
          <w:sz w:val="22"/>
          <w:szCs w:val="22"/>
        </w:rPr>
      </w:pPr>
    </w:p>
    <w:p w14:paraId="5070C5B0" w14:textId="77777777" w:rsidR="00E64850" w:rsidRDefault="00E64850" w:rsidP="00686CDD">
      <w:pPr>
        <w:tabs>
          <w:tab w:val="left" w:pos="-988"/>
          <w:tab w:val="left" w:pos="-720"/>
        </w:tabs>
        <w:ind w:left="709" w:hanging="709"/>
        <w:rPr>
          <w:rFonts w:cs="Arial"/>
          <w:sz w:val="22"/>
          <w:szCs w:val="22"/>
        </w:rPr>
      </w:pPr>
      <w:r>
        <w:rPr>
          <w:rFonts w:cs="Arial"/>
          <w:sz w:val="22"/>
          <w:szCs w:val="22"/>
        </w:rPr>
        <w:t>(4)</w:t>
      </w:r>
      <w:r>
        <w:rPr>
          <w:rFonts w:cs="Arial"/>
          <w:sz w:val="22"/>
          <w:szCs w:val="22"/>
        </w:rPr>
        <w:tab/>
      </w:r>
      <w:r w:rsidRPr="00806B8A">
        <w:rPr>
          <w:rFonts w:cs="Arial"/>
          <w:b/>
          <w:sz w:val="22"/>
          <w:szCs w:val="22"/>
        </w:rPr>
        <w:t>Display of Goods on Footpath</w:t>
      </w:r>
      <w:r w:rsidRPr="00806B8A">
        <w:rPr>
          <w:rFonts w:cs="Arial"/>
          <w:sz w:val="22"/>
          <w:szCs w:val="22"/>
        </w:rPr>
        <w:t xml:space="preserve"> - No goods are to be displayed outside the confines of the building.</w:t>
      </w:r>
    </w:p>
    <w:p w14:paraId="115CD292" w14:textId="77777777" w:rsidR="00E64850" w:rsidRPr="00806B8A" w:rsidRDefault="00E64850" w:rsidP="00806B8A">
      <w:pPr>
        <w:tabs>
          <w:tab w:val="left" w:pos="-988"/>
          <w:tab w:val="left" w:pos="-720"/>
        </w:tabs>
        <w:ind w:left="11"/>
        <w:rPr>
          <w:rFonts w:cs="Arial"/>
          <w:sz w:val="22"/>
          <w:szCs w:val="22"/>
        </w:rPr>
      </w:pPr>
    </w:p>
    <w:p w14:paraId="3106F884" w14:textId="78A3A4F0" w:rsidR="00E64850" w:rsidRDefault="00E64850" w:rsidP="00AA1D35">
      <w:pPr>
        <w:ind w:left="709" w:hanging="709"/>
        <w:rPr>
          <w:rFonts w:cs="Arial"/>
          <w:sz w:val="22"/>
          <w:szCs w:val="22"/>
        </w:rPr>
      </w:pPr>
      <w:r>
        <w:rPr>
          <w:rFonts w:cs="Arial"/>
          <w:sz w:val="22"/>
          <w:szCs w:val="22"/>
        </w:rPr>
        <w:t>(5)</w:t>
      </w:r>
      <w:r>
        <w:rPr>
          <w:rFonts w:cs="Arial"/>
          <w:sz w:val="22"/>
          <w:szCs w:val="22"/>
        </w:rPr>
        <w:tab/>
      </w:r>
      <w:r w:rsidR="00D3536B" w:rsidRPr="003D1CA3">
        <w:rPr>
          <w:rFonts w:cs="Arial"/>
          <w:b/>
          <w:sz w:val="22"/>
          <w:szCs w:val="22"/>
        </w:rPr>
        <w:t>Manoeu</w:t>
      </w:r>
      <w:r w:rsidR="00D3536B">
        <w:rPr>
          <w:rFonts w:cs="Arial"/>
          <w:b/>
          <w:sz w:val="22"/>
          <w:szCs w:val="22"/>
        </w:rPr>
        <w:t>v</w:t>
      </w:r>
      <w:r w:rsidR="00D3536B" w:rsidRPr="003D1CA3">
        <w:rPr>
          <w:rFonts w:cs="Arial"/>
          <w:b/>
          <w:sz w:val="22"/>
          <w:szCs w:val="22"/>
        </w:rPr>
        <w:t>ring</w:t>
      </w:r>
      <w:r w:rsidRPr="003D1CA3">
        <w:rPr>
          <w:rFonts w:cs="Arial"/>
          <w:b/>
          <w:sz w:val="22"/>
          <w:szCs w:val="22"/>
        </w:rPr>
        <w:t xml:space="preserve"> of Vehicles </w:t>
      </w:r>
      <w:r w:rsidRPr="003D1CA3">
        <w:rPr>
          <w:rFonts w:cs="Arial"/>
          <w:sz w:val="22"/>
          <w:szCs w:val="22"/>
        </w:rPr>
        <w:t>- All vehicles shall enter and exit the site in a forward direction.</w:t>
      </w:r>
    </w:p>
    <w:p w14:paraId="7378B2BF" w14:textId="77777777" w:rsidR="00E64850" w:rsidRPr="003D1CA3" w:rsidRDefault="00E64850" w:rsidP="003D1CA3">
      <w:pPr>
        <w:rPr>
          <w:rFonts w:cs="Arial"/>
          <w:sz w:val="22"/>
          <w:szCs w:val="22"/>
        </w:rPr>
      </w:pPr>
    </w:p>
    <w:p w14:paraId="58FB0194" w14:textId="08FAE595" w:rsidR="00E64850" w:rsidRDefault="00E64850" w:rsidP="006E5635">
      <w:pPr>
        <w:ind w:left="709" w:hanging="709"/>
        <w:rPr>
          <w:rFonts w:cs="Arial"/>
          <w:sz w:val="22"/>
          <w:szCs w:val="22"/>
        </w:rPr>
      </w:pPr>
      <w:r>
        <w:rPr>
          <w:rFonts w:cs="Arial"/>
          <w:sz w:val="22"/>
          <w:szCs w:val="22"/>
        </w:rPr>
        <w:t>(6)</w:t>
      </w:r>
      <w:r>
        <w:rPr>
          <w:rFonts w:cs="Arial"/>
          <w:sz w:val="22"/>
          <w:szCs w:val="22"/>
        </w:rPr>
        <w:tab/>
      </w:r>
      <w:r>
        <w:rPr>
          <w:rFonts w:cs="Arial"/>
          <w:sz w:val="22"/>
          <w:szCs w:val="22"/>
        </w:rPr>
        <w:tab/>
      </w:r>
      <w:r w:rsidRPr="00C14E97">
        <w:rPr>
          <w:rFonts w:cs="Arial"/>
          <w:b/>
          <w:sz w:val="22"/>
          <w:szCs w:val="22"/>
        </w:rPr>
        <w:t xml:space="preserve">Removal of Graffiti </w:t>
      </w:r>
      <w:r w:rsidRPr="00C14E97">
        <w:rPr>
          <w:rFonts w:cs="Arial"/>
          <w:sz w:val="22"/>
          <w:szCs w:val="22"/>
        </w:rPr>
        <w:t>- The owner/manager of the site is responsible for the removal of all graffiti from the building and fences within 48 hours of its application.</w:t>
      </w:r>
    </w:p>
    <w:p w14:paraId="3078759D" w14:textId="77777777" w:rsidR="00E64850" w:rsidRPr="00C14E97" w:rsidRDefault="00E64850" w:rsidP="00C14E97">
      <w:pPr>
        <w:rPr>
          <w:rFonts w:cs="Arial"/>
          <w:sz w:val="22"/>
          <w:szCs w:val="22"/>
        </w:rPr>
      </w:pPr>
    </w:p>
    <w:p w14:paraId="1844E2A0" w14:textId="4F748745" w:rsidR="00E64850" w:rsidRPr="00D745CF" w:rsidRDefault="00E64850" w:rsidP="009378F0">
      <w:pPr>
        <w:ind w:left="709" w:hanging="709"/>
        <w:rPr>
          <w:rFonts w:cs="Arial"/>
          <w:sz w:val="22"/>
          <w:szCs w:val="22"/>
        </w:rPr>
      </w:pPr>
      <w:r>
        <w:rPr>
          <w:rFonts w:cs="Arial"/>
          <w:sz w:val="22"/>
          <w:szCs w:val="22"/>
        </w:rPr>
        <w:t>(</w:t>
      </w:r>
      <w:r w:rsidR="00574AED">
        <w:rPr>
          <w:rFonts w:cs="Arial"/>
          <w:sz w:val="22"/>
          <w:szCs w:val="22"/>
        </w:rPr>
        <w:t>7</w:t>
      </w:r>
      <w:r>
        <w:rPr>
          <w:rFonts w:cs="Arial"/>
          <w:sz w:val="22"/>
          <w:szCs w:val="22"/>
        </w:rPr>
        <w:t>)</w:t>
      </w:r>
      <w:r>
        <w:rPr>
          <w:rFonts w:cs="Arial"/>
          <w:sz w:val="22"/>
          <w:szCs w:val="22"/>
        </w:rPr>
        <w:tab/>
      </w:r>
      <w:r w:rsidRPr="00D745CF">
        <w:rPr>
          <w:rFonts w:cs="Arial"/>
          <w:b/>
          <w:sz w:val="22"/>
          <w:szCs w:val="22"/>
        </w:rPr>
        <w:t xml:space="preserve">Hours of Operation </w:t>
      </w:r>
      <w:r w:rsidRPr="00D745CF">
        <w:rPr>
          <w:rFonts w:cs="Arial"/>
          <w:sz w:val="22"/>
          <w:szCs w:val="22"/>
        </w:rPr>
        <w:t>- The property is only to be open for business and used for the purpose approved within the following hours:</w:t>
      </w:r>
    </w:p>
    <w:p w14:paraId="06DA93DF" w14:textId="77777777" w:rsidR="00E64850" w:rsidRPr="00414CD9" w:rsidRDefault="00E64850" w:rsidP="009378F0">
      <w:pPr>
        <w:ind w:left="709" w:hanging="709"/>
        <w:rPr>
          <w:rFonts w:cs="Arial"/>
        </w:rPr>
      </w:pP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6"/>
        <w:gridCol w:w="3657"/>
      </w:tblGrid>
      <w:tr w:rsidR="00E64850" w:rsidRPr="00414CD9" w14:paraId="15BA406A" w14:textId="77777777" w:rsidTr="00117526">
        <w:trPr>
          <w:trHeight w:val="283"/>
        </w:trPr>
        <w:tc>
          <w:tcPr>
            <w:tcW w:w="3856" w:type="dxa"/>
            <w:shd w:val="clear" w:color="auto" w:fill="D9D9D9"/>
          </w:tcPr>
          <w:p w14:paraId="738C68A7" w14:textId="004D4C6E" w:rsidR="00E64850" w:rsidRPr="00D745CF" w:rsidRDefault="00117526" w:rsidP="009378F0">
            <w:pPr>
              <w:ind w:left="709" w:hanging="709"/>
              <w:rPr>
                <w:rFonts w:cs="Arial"/>
                <w:b/>
                <w:sz w:val="22"/>
                <w:szCs w:val="22"/>
              </w:rPr>
            </w:pPr>
            <w:r>
              <w:rPr>
                <w:rFonts w:cs="Arial"/>
                <w:b/>
                <w:sz w:val="22"/>
                <w:szCs w:val="22"/>
              </w:rPr>
              <w:t xml:space="preserve">Business Use </w:t>
            </w:r>
          </w:p>
        </w:tc>
        <w:tc>
          <w:tcPr>
            <w:tcW w:w="3657" w:type="dxa"/>
            <w:shd w:val="clear" w:color="auto" w:fill="D9D9D9"/>
          </w:tcPr>
          <w:p w14:paraId="6C97C700" w14:textId="77777777" w:rsidR="00E64850" w:rsidRPr="00D745CF" w:rsidRDefault="00E64850" w:rsidP="009378F0">
            <w:pPr>
              <w:ind w:left="709" w:hanging="709"/>
              <w:rPr>
                <w:rFonts w:cs="Arial"/>
                <w:b/>
                <w:sz w:val="22"/>
                <w:szCs w:val="22"/>
              </w:rPr>
            </w:pPr>
            <w:r w:rsidRPr="00D745CF">
              <w:rPr>
                <w:rFonts w:cs="Arial"/>
                <w:b/>
                <w:sz w:val="22"/>
                <w:szCs w:val="22"/>
              </w:rPr>
              <w:t>Hours of Operation</w:t>
            </w:r>
          </w:p>
        </w:tc>
      </w:tr>
      <w:tr w:rsidR="00E64850" w:rsidRPr="00414CD9" w14:paraId="4CC6A04F" w14:textId="77777777" w:rsidTr="00117526">
        <w:trPr>
          <w:trHeight w:val="283"/>
        </w:trPr>
        <w:tc>
          <w:tcPr>
            <w:tcW w:w="3856" w:type="dxa"/>
          </w:tcPr>
          <w:p w14:paraId="2545EE43" w14:textId="6771D621" w:rsidR="00E64850" w:rsidRPr="00D745CF" w:rsidRDefault="00117526" w:rsidP="009378F0">
            <w:pPr>
              <w:ind w:left="709" w:hanging="709"/>
              <w:rPr>
                <w:rFonts w:cs="Arial"/>
                <w:sz w:val="22"/>
                <w:szCs w:val="22"/>
              </w:rPr>
            </w:pPr>
            <w:proofErr w:type="gramStart"/>
            <w:r>
              <w:rPr>
                <w:rFonts w:cs="Arial"/>
                <w:sz w:val="22"/>
                <w:szCs w:val="22"/>
              </w:rPr>
              <w:t>Child care</w:t>
            </w:r>
            <w:proofErr w:type="gramEnd"/>
            <w:r>
              <w:rPr>
                <w:rFonts w:cs="Arial"/>
                <w:sz w:val="22"/>
                <w:szCs w:val="22"/>
              </w:rPr>
              <w:t xml:space="preserve"> centre </w:t>
            </w:r>
          </w:p>
        </w:tc>
        <w:tc>
          <w:tcPr>
            <w:tcW w:w="3657" w:type="dxa"/>
          </w:tcPr>
          <w:p w14:paraId="06D24C52" w14:textId="23188B8D" w:rsidR="00E64850" w:rsidRPr="00D745CF" w:rsidRDefault="00117526" w:rsidP="009378F0">
            <w:pPr>
              <w:ind w:left="709" w:hanging="709"/>
              <w:rPr>
                <w:rFonts w:cs="Arial"/>
                <w:sz w:val="22"/>
                <w:szCs w:val="22"/>
              </w:rPr>
            </w:pPr>
            <w:r>
              <w:rPr>
                <w:rFonts w:cs="Arial"/>
                <w:sz w:val="22"/>
                <w:szCs w:val="22"/>
              </w:rPr>
              <w:t>7am to 7pm Monday to Friday</w:t>
            </w:r>
          </w:p>
        </w:tc>
      </w:tr>
      <w:tr w:rsidR="00E64850" w:rsidRPr="00414CD9" w14:paraId="36DCCD10" w14:textId="77777777" w:rsidTr="00117526">
        <w:trPr>
          <w:trHeight w:val="283"/>
        </w:trPr>
        <w:tc>
          <w:tcPr>
            <w:tcW w:w="3856" w:type="dxa"/>
          </w:tcPr>
          <w:p w14:paraId="7B00CB37" w14:textId="1518B920" w:rsidR="00E64850" w:rsidRPr="00D745CF" w:rsidRDefault="00117526" w:rsidP="009378F0">
            <w:pPr>
              <w:tabs>
                <w:tab w:val="left" w:pos="527"/>
              </w:tabs>
              <w:ind w:left="709" w:hanging="709"/>
              <w:rPr>
                <w:rFonts w:cs="Arial"/>
                <w:sz w:val="22"/>
                <w:szCs w:val="22"/>
              </w:rPr>
            </w:pPr>
            <w:r>
              <w:rPr>
                <w:rFonts w:cs="Arial"/>
                <w:sz w:val="22"/>
                <w:szCs w:val="22"/>
              </w:rPr>
              <w:t xml:space="preserve">Light Industry </w:t>
            </w:r>
          </w:p>
        </w:tc>
        <w:tc>
          <w:tcPr>
            <w:tcW w:w="3657" w:type="dxa"/>
          </w:tcPr>
          <w:p w14:paraId="6880F8FC" w14:textId="6F840629" w:rsidR="00E64850" w:rsidRPr="00D745CF" w:rsidRDefault="00117526" w:rsidP="009378F0">
            <w:pPr>
              <w:ind w:left="709" w:hanging="709"/>
              <w:rPr>
                <w:rFonts w:cs="Arial"/>
                <w:sz w:val="22"/>
                <w:szCs w:val="22"/>
              </w:rPr>
            </w:pPr>
            <w:r>
              <w:rPr>
                <w:rFonts w:cs="Arial"/>
                <w:sz w:val="22"/>
                <w:szCs w:val="22"/>
              </w:rPr>
              <w:t>7am to 6pm Monday to Friday</w:t>
            </w:r>
          </w:p>
        </w:tc>
      </w:tr>
      <w:tr w:rsidR="00E64850" w:rsidRPr="00414CD9" w14:paraId="0CFE1E9D" w14:textId="77777777" w:rsidTr="00117526">
        <w:trPr>
          <w:trHeight w:val="283"/>
        </w:trPr>
        <w:tc>
          <w:tcPr>
            <w:tcW w:w="3856" w:type="dxa"/>
          </w:tcPr>
          <w:p w14:paraId="4FB3BFC5" w14:textId="0A4BB4DD" w:rsidR="00E64850" w:rsidRPr="00D745CF" w:rsidRDefault="00117526" w:rsidP="009378F0">
            <w:pPr>
              <w:tabs>
                <w:tab w:val="left" w:pos="527"/>
              </w:tabs>
              <w:ind w:left="709" w:hanging="709"/>
              <w:rPr>
                <w:rFonts w:cs="Arial"/>
                <w:sz w:val="22"/>
                <w:szCs w:val="22"/>
              </w:rPr>
            </w:pPr>
            <w:proofErr w:type="spellStart"/>
            <w:r>
              <w:rPr>
                <w:rFonts w:cs="Arial"/>
                <w:sz w:val="22"/>
                <w:szCs w:val="22"/>
              </w:rPr>
              <w:t>Self Storage</w:t>
            </w:r>
            <w:proofErr w:type="spellEnd"/>
            <w:r>
              <w:rPr>
                <w:rFonts w:cs="Arial"/>
                <w:sz w:val="22"/>
                <w:szCs w:val="22"/>
              </w:rPr>
              <w:t xml:space="preserve"> Units</w:t>
            </w:r>
          </w:p>
        </w:tc>
        <w:tc>
          <w:tcPr>
            <w:tcW w:w="3657" w:type="dxa"/>
          </w:tcPr>
          <w:p w14:paraId="3DD0C40E" w14:textId="125920B1" w:rsidR="00E64850" w:rsidRPr="00D745CF" w:rsidRDefault="00117526" w:rsidP="009378F0">
            <w:pPr>
              <w:ind w:left="709" w:hanging="709"/>
              <w:rPr>
                <w:rFonts w:cs="Arial"/>
                <w:sz w:val="22"/>
                <w:szCs w:val="22"/>
              </w:rPr>
            </w:pPr>
            <w:r>
              <w:rPr>
                <w:rFonts w:cs="Arial"/>
                <w:sz w:val="22"/>
                <w:szCs w:val="22"/>
              </w:rPr>
              <w:t>24 hours per day, 7 days per week</w:t>
            </w:r>
          </w:p>
        </w:tc>
      </w:tr>
    </w:tbl>
    <w:p w14:paraId="650B6924" w14:textId="4F5EBDDA" w:rsidR="00E64850" w:rsidRDefault="00E64850" w:rsidP="007C6767">
      <w:pPr>
        <w:rPr>
          <w:rFonts w:cs="Arial"/>
          <w:sz w:val="22"/>
          <w:szCs w:val="22"/>
        </w:rPr>
      </w:pPr>
    </w:p>
    <w:p w14:paraId="02A2A471" w14:textId="76BFA0CA" w:rsidR="00B061C3" w:rsidRDefault="00B061C3" w:rsidP="00B061C3">
      <w:pPr>
        <w:ind w:left="709"/>
        <w:rPr>
          <w:rFonts w:cs="Arial"/>
          <w:sz w:val="22"/>
          <w:szCs w:val="22"/>
        </w:rPr>
      </w:pPr>
      <w:r>
        <w:rPr>
          <w:rFonts w:cs="Arial"/>
          <w:sz w:val="22"/>
          <w:szCs w:val="22"/>
        </w:rPr>
        <w:t xml:space="preserve">The site shall be secured with the main entry gates to be open between the hours of </w:t>
      </w:r>
      <w:r w:rsidR="00726B6C">
        <w:rPr>
          <w:rFonts w:cs="Arial"/>
          <w:sz w:val="22"/>
          <w:szCs w:val="22"/>
        </w:rPr>
        <w:t>7</w:t>
      </w:r>
      <w:r>
        <w:rPr>
          <w:rFonts w:cs="Arial"/>
          <w:sz w:val="22"/>
          <w:szCs w:val="22"/>
        </w:rPr>
        <w:t xml:space="preserve">am </w:t>
      </w:r>
      <w:r w:rsidR="00140209">
        <w:rPr>
          <w:rFonts w:cs="Arial"/>
          <w:sz w:val="22"/>
          <w:szCs w:val="22"/>
        </w:rPr>
        <w:t>and</w:t>
      </w:r>
      <w:r>
        <w:rPr>
          <w:rFonts w:cs="Arial"/>
          <w:sz w:val="22"/>
          <w:szCs w:val="22"/>
        </w:rPr>
        <w:t xml:space="preserve"> 6pm Monday to Friday.  Access to the site outside of these hours shall be conducted via swipe card entry. Appropriate documentation shall be kept on site for any </w:t>
      </w:r>
      <w:r w:rsidR="005C4497">
        <w:rPr>
          <w:rFonts w:cs="Arial"/>
          <w:sz w:val="22"/>
          <w:szCs w:val="22"/>
        </w:rPr>
        <w:t xml:space="preserve">access to the site outside of operating hours to ensure the safety of patrons. </w:t>
      </w:r>
    </w:p>
    <w:p w14:paraId="599B4307" w14:textId="77777777" w:rsidR="00B061C3" w:rsidRDefault="00B061C3" w:rsidP="00B061C3">
      <w:pPr>
        <w:ind w:left="709"/>
        <w:rPr>
          <w:rFonts w:cs="Arial"/>
          <w:sz w:val="22"/>
          <w:szCs w:val="22"/>
        </w:rPr>
      </w:pPr>
    </w:p>
    <w:p w14:paraId="00A6238C" w14:textId="7621E912" w:rsidR="00B061C3" w:rsidRDefault="00B061C3" w:rsidP="00B061C3">
      <w:pPr>
        <w:ind w:left="709"/>
        <w:rPr>
          <w:rFonts w:cs="Arial"/>
          <w:sz w:val="22"/>
          <w:szCs w:val="22"/>
        </w:rPr>
      </w:pPr>
      <w:r>
        <w:rPr>
          <w:rFonts w:cs="Arial"/>
          <w:sz w:val="22"/>
          <w:szCs w:val="22"/>
        </w:rPr>
        <w:t xml:space="preserve">The </w:t>
      </w:r>
      <w:proofErr w:type="gramStart"/>
      <w:r>
        <w:rPr>
          <w:rFonts w:cs="Arial"/>
          <w:sz w:val="22"/>
          <w:szCs w:val="22"/>
        </w:rPr>
        <w:t>Take Away</w:t>
      </w:r>
      <w:proofErr w:type="gramEnd"/>
      <w:r>
        <w:rPr>
          <w:rFonts w:cs="Arial"/>
          <w:sz w:val="22"/>
          <w:szCs w:val="22"/>
        </w:rPr>
        <w:t xml:space="preserve"> Food and Drink Premises hours of operation shall be established when the first use application</w:t>
      </w:r>
      <w:r w:rsidR="005C4497">
        <w:rPr>
          <w:rFonts w:cs="Arial"/>
          <w:sz w:val="22"/>
          <w:szCs w:val="22"/>
        </w:rPr>
        <w:t xml:space="preserve"> for this development</w:t>
      </w:r>
      <w:r>
        <w:rPr>
          <w:rFonts w:cs="Arial"/>
          <w:sz w:val="22"/>
          <w:szCs w:val="22"/>
        </w:rPr>
        <w:t xml:space="preserve"> is approved. </w:t>
      </w:r>
    </w:p>
    <w:p w14:paraId="3F806E40" w14:textId="77777777" w:rsidR="00B061C3" w:rsidRDefault="00B061C3" w:rsidP="007C6767">
      <w:pPr>
        <w:rPr>
          <w:rFonts w:cs="Arial"/>
          <w:sz w:val="22"/>
          <w:szCs w:val="22"/>
        </w:rPr>
      </w:pPr>
    </w:p>
    <w:p w14:paraId="01CD8018" w14:textId="07B3FBA5" w:rsidR="00E64850" w:rsidRPr="00413823" w:rsidRDefault="00E64850" w:rsidP="001E4934">
      <w:pPr>
        <w:ind w:left="709" w:hanging="709"/>
        <w:rPr>
          <w:rFonts w:cs="Arial"/>
          <w:sz w:val="22"/>
          <w:szCs w:val="22"/>
        </w:rPr>
      </w:pPr>
      <w:r>
        <w:rPr>
          <w:rFonts w:cs="Arial"/>
          <w:sz w:val="22"/>
          <w:szCs w:val="22"/>
        </w:rPr>
        <w:t>(</w:t>
      </w:r>
      <w:r w:rsidR="00574AED">
        <w:rPr>
          <w:rFonts w:cs="Arial"/>
          <w:sz w:val="22"/>
          <w:szCs w:val="22"/>
        </w:rPr>
        <w:t>8</w:t>
      </w:r>
      <w:r>
        <w:rPr>
          <w:rFonts w:cs="Arial"/>
          <w:sz w:val="22"/>
          <w:szCs w:val="22"/>
        </w:rPr>
        <w:t>)</w:t>
      </w:r>
      <w:r>
        <w:rPr>
          <w:rFonts w:cs="Arial"/>
          <w:sz w:val="22"/>
          <w:szCs w:val="22"/>
        </w:rPr>
        <w:tab/>
      </w:r>
      <w:r w:rsidRPr="00413823">
        <w:rPr>
          <w:rFonts w:cs="Arial"/>
          <w:b/>
          <w:sz w:val="22"/>
          <w:szCs w:val="22"/>
        </w:rPr>
        <w:t xml:space="preserve">Industrial Uses </w:t>
      </w:r>
      <w:r w:rsidRPr="00413823">
        <w:rPr>
          <w:rFonts w:cs="Arial"/>
          <w:sz w:val="22"/>
          <w:szCs w:val="22"/>
        </w:rPr>
        <w:t>- All industrial activity in connection with the use of the subject property is to be wholly confined within the building.</w:t>
      </w:r>
    </w:p>
    <w:p w14:paraId="43B7CF6B" w14:textId="77777777" w:rsidR="00E64850" w:rsidRPr="00413823" w:rsidRDefault="00E64850" w:rsidP="001E4934">
      <w:pPr>
        <w:tabs>
          <w:tab w:val="left" w:pos="-988"/>
          <w:tab w:val="left" w:pos="-720"/>
        </w:tabs>
        <w:ind w:left="709"/>
        <w:rPr>
          <w:rFonts w:cs="Arial"/>
          <w:sz w:val="22"/>
          <w:szCs w:val="22"/>
        </w:rPr>
      </w:pPr>
    </w:p>
    <w:p w14:paraId="7D9D0646" w14:textId="77777777" w:rsidR="00E64850" w:rsidRPr="00413823" w:rsidRDefault="00E64850" w:rsidP="001E4934">
      <w:pPr>
        <w:tabs>
          <w:tab w:val="left" w:pos="-988"/>
          <w:tab w:val="left" w:pos="-720"/>
        </w:tabs>
        <w:ind w:left="709"/>
        <w:rPr>
          <w:rFonts w:cs="Arial"/>
          <w:sz w:val="22"/>
          <w:szCs w:val="22"/>
        </w:rPr>
      </w:pPr>
      <w:r w:rsidRPr="00413823">
        <w:rPr>
          <w:rFonts w:cs="Arial"/>
          <w:sz w:val="22"/>
          <w:szCs w:val="22"/>
        </w:rPr>
        <w:t>Any approved office space is to be used solely in conjunction with the industrial use of the premises to which it is attached. The separate use or occupation of the approved office space is not permitted by this consent.</w:t>
      </w:r>
    </w:p>
    <w:p w14:paraId="0C06AA70" w14:textId="77777777" w:rsidR="00E64850" w:rsidRPr="00413823" w:rsidRDefault="00E64850" w:rsidP="001E4934">
      <w:pPr>
        <w:tabs>
          <w:tab w:val="left" w:pos="-988"/>
          <w:tab w:val="left" w:pos="-720"/>
        </w:tabs>
        <w:ind w:left="709"/>
        <w:rPr>
          <w:rFonts w:cs="Arial"/>
          <w:sz w:val="22"/>
          <w:szCs w:val="22"/>
        </w:rPr>
      </w:pPr>
    </w:p>
    <w:p w14:paraId="76C539AA" w14:textId="77777777" w:rsidR="00E64850" w:rsidRDefault="00E64850" w:rsidP="001E4934">
      <w:pPr>
        <w:tabs>
          <w:tab w:val="left" w:pos="-988"/>
          <w:tab w:val="left" w:pos="-720"/>
        </w:tabs>
        <w:ind w:left="709"/>
        <w:rPr>
          <w:rFonts w:cs="Arial"/>
          <w:sz w:val="22"/>
          <w:szCs w:val="22"/>
        </w:rPr>
      </w:pPr>
      <w:r w:rsidRPr="00413823">
        <w:rPr>
          <w:rFonts w:cs="Arial"/>
          <w:sz w:val="22"/>
          <w:szCs w:val="22"/>
        </w:rPr>
        <w:t>The use of the factory unit for retail activities is prohibited.</w:t>
      </w:r>
    </w:p>
    <w:p w14:paraId="07422AB1" w14:textId="77777777" w:rsidR="00E64850" w:rsidRPr="00413823" w:rsidRDefault="00E64850" w:rsidP="00413823">
      <w:pPr>
        <w:tabs>
          <w:tab w:val="left" w:pos="-988"/>
          <w:tab w:val="left" w:pos="-720"/>
        </w:tabs>
        <w:ind w:left="11"/>
        <w:rPr>
          <w:rFonts w:cs="Arial"/>
          <w:sz w:val="22"/>
          <w:szCs w:val="22"/>
        </w:rPr>
      </w:pPr>
    </w:p>
    <w:p w14:paraId="106C8C90" w14:textId="253221AC" w:rsidR="00E64850" w:rsidRDefault="00E64850" w:rsidP="00130968">
      <w:pPr>
        <w:ind w:left="709" w:hanging="709"/>
        <w:rPr>
          <w:rFonts w:cs="Arial"/>
          <w:sz w:val="22"/>
          <w:szCs w:val="22"/>
        </w:rPr>
      </w:pPr>
      <w:r>
        <w:rPr>
          <w:rFonts w:cs="Arial"/>
          <w:sz w:val="22"/>
          <w:szCs w:val="22"/>
        </w:rPr>
        <w:t>(</w:t>
      </w:r>
      <w:r w:rsidR="00574AED">
        <w:rPr>
          <w:rFonts w:cs="Arial"/>
          <w:sz w:val="22"/>
          <w:szCs w:val="22"/>
        </w:rPr>
        <w:t>9</w:t>
      </w:r>
      <w:r>
        <w:rPr>
          <w:rFonts w:cs="Arial"/>
          <w:sz w:val="22"/>
          <w:szCs w:val="22"/>
        </w:rPr>
        <w:t>)</w:t>
      </w:r>
      <w:r>
        <w:rPr>
          <w:rFonts w:cs="Arial"/>
          <w:sz w:val="22"/>
          <w:szCs w:val="22"/>
        </w:rPr>
        <w:tab/>
      </w:r>
      <w:r w:rsidRPr="00C637AC">
        <w:rPr>
          <w:rFonts w:cs="Arial"/>
          <w:b/>
          <w:sz w:val="22"/>
          <w:szCs w:val="22"/>
        </w:rPr>
        <w:t>Driveways to be Maintained</w:t>
      </w:r>
      <w:r>
        <w:rPr>
          <w:rFonts w:cs="Arial"/>
          <w:b/>
          <w:sz w:val="22"/>
          <w:szCs w:val="22"/>
        </w:rPr>
        <w:t xml:space="preserve"> </w:t>
      </w:r>
      <w:r w:rsidRPr="00C637AC">
        <w:rPr>
          <w:rFonts w:cs="Arial"/>
          <w:sz w:val="22"/>
          <w:szCs w:val="22"/>
        </w:rPr>
        <w:t>- All access crossings and driveways shall be maintained in good order for the life of the development.</w:t>
      </w:r>
    </w:p>
    <w:p w14:paraId="2F5935FF" w14:textId="77777777" w:rsidR="00E64850" w:rsidRPr="00C637AC" w:rsidRDefault="00E64850" w:rsidP="00C637AC">
      <w:pPr>
        <w:rPr>
          <w:rFonts w:cs="Arial"/>
          <w:sz w:val="22"/>
          <w:szCs w:val="22"/>
        </w:rPr>
      </w:pPr>
    </w:p>
    <w:p w14:paraId="0C794EA2" w14:textId="09696D07" w:rsidR="00E64850" w:rsidRDefault="00E64850" w:rsidP="004501D5">
      <w:pPr>
        <w:ind w:left="709" w:hanging="709"/>
        <w:rPr>
          <w:rFonts w:cs="Arial"/>
          <w:sz w:val="22"/>
          <w:szCs w:val="22"/>
        </w:rPr>
      </w:pPr>
      <w:r>
        <w:rPr>
          <w:rFonts w:cs="Arial"/>
          <w:sz w:val="22"/>
          <w:szCs w:val="22"/>
        </w:rPr>
        <w:t>(1</w:t>
      </w:r>
      <w:r w:rsidR="00574AED">
        <w:rPr>
          <w:rFonts w:cs="Arial"/>
          <w:sz w:val="22"/>
          <w:szCs w:val="22"/>
        </w:rPr>
        <w:t>0</w:t>
      </w:r>
      <w:r>
        <w:rPr>
          <w:rFonts w:cs="Arial"/>
          <w:sz w:val="22"/>
          <w:szCs w:val="22"/>
        </w:rPr>
        <w:t>)</w:t>
      </w:r>
      <w:r>
        <w:rPr>
          <w:rFonts w:cs="Arial"/>
          <w:sz w:val="22"/>
          <w:szCs w:val="22"/>
        </w:rPr>
        <w:tab/>
      </w:r>
      <w:r>
        <w:rPr>
          <w:rFonts w:cs="Arial"/>
          <w:b/>
          <w:sz w:val="22"/>
          <w:szCs w:val="22"/>
        </w:rPr>
        <w:t>Department of Education Approval</w:t>
      </w:r>
      <w:r w:rsidRPr="00220670">
        <w:rPr>
          <w:rFonts w:cs="Arial"/>
          <w:b/>
          <w:sz w:val="22"/>
          <w:szCs w:val="22"/>
        </w:rPr>
        <w:t xml:space="preserve"> </w:t>
      </w:r>
      <w:r>
        <w:rPr>
          <w:rFonts w:cs="Arial"/>
          <w:sz w:val="22"/>
          <w:szCs w:val="22"/>
        </w:rPr>
        <w:t>–</w:t>
      </w:r>
      <w:r w:rsidRPr="00220670">
        <w:rPr>
          <w:rFonts w:cs="Arial"/>
          <w:sz w:val="22"/>
          <w:szCs w:val="22"/>
        </w:rPr>
        <w:t xml:space="preserve"> </w:t>
      </w:r>
      <w:r>
        <w:rPr>
          <w:rFonts w:cs="Arial"/>
          <w:sz w:val="22"/>
          <w:szCs w:val="22"/>
        </w:rPr>
        <w:t>The centre must comply with all requirements of the Department of Education. A letter from the Department of Education which details the approved number and age of children to be accommodated at the centre, and any operational conditions, must be submitted to Council prior to the centre becoming operational.</w:t>
      </w:r>
    </w:p>
    <w:p w14:paraId="24CA4BE9" w14:textId="77777777" w:rsidR="00E64850" w:rsidRDefault="00E64850" w:rsidP="004501D5">
      <w:pPr>
        <w:ind w:left="709" w:hanging="709"/>
        <w:rPr>
          <w:rFonts w:cs="Arial"/>
          <w:sz w:val="22"/>
          <w:szCs w:val="22"/>
        </w:rPr>
      </w:pPr>
    </w:p>
    <w:p w14:paraId="7FCEDFD0" w14:textId="77777777" w:rsidR="00E64850" w:rsidRDefault="00E64850" w:rsidP="004501D5">
      <w:pPr>
        <w:ind w:left="709" w:hanging="709"/>
        <w:rPr>
          <w:rFonts w:cs="Arial"/>
          <w:sz w:val="22"/>
          <w:szCs w:val="22"/>
        </w:rPr>
      </w:pPr>
      <w:r>
        <w:rPr>
          <w:rFonts w:cs="Arial"/>
          <w:sz w:val="22"/>
          <w:szCs w:val="22"/>
        </w:rPr>
        <w:tab/>
        <w:t>Should the Department of Education approval be subsequently amended at any time the operator of the centre must submit a copy of the amended approval to Council.</w:t>
      </w:r>
    </w:p>
    <w:p w14:paraId="3E6D3B47" w14:textId="77777777" w:rsidR="00E64850" w:rsidRPr="00220670" w:rsidRDefault="00E64850" w:rsidP="00220670">
      <w:pPr>
        <w:rPr>
          <w:rFonts w:cs="Arial"/>
          <w:sz w:val="22"/>
          <w:szCs w:val="22"/>
        </w:rPr>
      </w:pPr>
    </w:p>
    <w:p w14:paraId="7F87F16D" w14:textId="6349FCE2" w:rsidR="00E64850" w:rsidRDefault="00E64850" w:rsidP="004501D5">
      <w:pPr>
        <w:ind w:left="709" w:hanging="709"/>
        <w:rPr>
          <w:rFonts w:cs="Arial"/>
          <w:sz w:val="22"/>
          <w:szCs w:val="22"/>
        </w:rPr>
      </w:pPr>
      <w:r>
        <w:rPr>
          <w:rFonts w:cs="Arial"/>
          <w:sz w:val="22"/>
          <w:szCs w:val="22"/>
        </w:rPr>
        <w:t>(1</w:t>
      </w:r>
      <w:r w:rsidR="00574AED">
        <w:rPr>
          <w:rFonts w:cs="Arial"/>
          <w:sz w:val="22"/>
          <w:szCs w:val="22"/>
        </w:rPr>
        <w:t>1</w:t>
      </w:r>
      <w:r>
        <w:rPr>
          <w:rFonts w:cs="Arial"/>
          <w:sz w:val="22"/>
          <w:szCs w:val="22"/>
        </w:rPr>
        <w:t>)</w:t>
      </w:r>
      <w:r>
        <w:rPr>
          <w:rFonts w:cs="Arial"/>
          <w:sz w:val="22"/>
          <w:szCs w:val="22"/>
        </w:rPr>
        <w:tab/>
      </w:r>
      <w:r>
        <w:rPr>
          <w:rFonts w:cs="Arial"/>
          <w:b/>
          <w:sz w:val="22"/>
          <w:szCs w:val="22"/>
        </w:rPr>
        <w:t>Number of Children</w:t>
      </w:r>
      <w:r w:rsidRPr="00220670">
        <w:rPr>
          <w:rFonts w:cs="Arial"/>
          <w:b/>
          <w:sz w:val="22"/>
          <w:szCs w:val="22"/>
        </w:rPr>
        <w:t xml:space="preserve"> </w:t>
      </w:r>
      <w:r>
        <w:rPr>
          <w:rFonts w:cs="Arial"/>
          <w:sz w:val="22"/>
          <w:szCs w:val="22"/>
        </w:rPr>
        <w:t>–</w:t>
      </w:r>
      <w:r w:rsidRPr="00220670">
        <w:rPr>
          <w:rFonts w:cs="Arial"/>
          <w:sz w:val="22"/>
          <w:szCs w:val="22"/>
        </w:rPr>
        <w:t xml:space="preserve"> </w:t>
      </w:r>
      <w:r>
        <w:rPr>
          <w:rFonts w:cs="Arial"/>
          <w:sz w:val="22"/>
          <w:szCs w:val="22"/>
        </w:rPr>
        <w:t xml:space="preserve">The centre is approved to accommodate a maximum of </w:t>
      </w:r>
      <w:r w:rsidR="00574AED">
        <w:rPr>
          <w:rFonts w:cs="Arial"/>
          <w:sz w:val="22"/>
          <w:szCs w:val="22"/>
        </w:rPr>
        <w:t>eighty (80)</w:t>
      </w:r>
      <w:r>
        <w:rPr>
          <w:rFonts w:cs="Arial"/>
          <w:sz w:val="22"/>
          <w:szCs w:val="22"/>
        </w:rPr>
        <w:t xml:space="preserve"> children. However</w:t>
      </w:r>
      <w:r w:rsidR="00B061C3">
        <w:rPr>
          <w:rFonts w:cs="Arial"/>
          <w:sz w:val="22"/>
          <w:szCs w:val="22"/>
        </w:rPr>
        <w:t>,</w:t>
      </w:r>
      <w:r>
        <w:rPr>
          <w:rFonts w:cs="Arial"/>
          <w:sz w:val="22"/>
          <w:szCs w:val="22"/>
        </w:rPr>
        <w:t xml:space="preserve"> this maximum number shall be reduced to any lower number of children that is separately approved for the centre by the Department of Education.</w:t>
      </w:r>
    </w:p>
    <w:p w14:paraId="1D45CC40" w14:textId="77777777" w:rsidR="00E64850" w:rsidRPr="00220670" w:rsidRDefault="00E64850" w:rsidP="00220670">
      <w:pPr>
        <w:rPr>
          <w:rFonts w:cs="Arial"/>
          <w:sz w:val="22"/>
          <w:szCs w:val="22"/>
        </w:rPr>
      </w:pPr>
    </w:p>
    <w:p w14:paraId="19B96B39" w14:textId="1C301D70" w:rsidR="00E64850" w:rsidRDefault="00E64850" w:rsidP="00C96E26">
      <w:pPr>
        <w:ind w:left="709" w:hanging="709"/>
        <w:rPr>
          <w:rFonts w:cs="Arial"/>
          <w:sz w:val="22"/>
          <w:szCs w:val="22"/>
        </w:rPr>
      </w:pPr>
      <w:r>
        <w:rPr>
          <w:rFonts w:cs="Arial"/>
          <w:sz w:val="22"/>
          <w:szCs w:val="22"/>
        </w:rPr>
        <w:t>(1</w:t>
      </w:r>
      <w:r w:rsidR="00574AED">
        <w:rPr>
          <w:rFonts w:cs="Arial"/>
          <w:sz w:val="22"/>
          <w:szCs w:val="22"/>
        </w:rPr>
        <w:t>2</w:t>
      </w:r>
      <w:r>
        <w:rPr>
          <w:rFonts w:cs="Arial"/>
          <w:sz w:val="22"/>
          <w:szCs w:val="22"/>
        </w:rPr>
        <w:t>)</w:t>
      </w:r>
      <w:r>
        <w:rPr>
          <w:rFonts w:cs="Arial"/>
          <w:sz w:val="22"/>
          <w:szCs w:val="22"/>
        </w:rPr>
        <w:tab/>
      </w:r>
      <w:r w:rsidRPr="009A2528">
        <w:rPr>
          <w:rFonts w:cs="Arial"/>
          <w:b/>
          <w:sz w:val="22"/>
          <w:szCs w:val="22"/>
        </w:rPr>
        <w:t>Parking – Signage (Loading docks)</w:t>
      </w:r>
      <w:r>
        <w:rPr>
          <w:rFonts w:cs="Arial"/>
          <w:b/>
          <w:sz w:val="22"/>
          <w:szCs w:val="22"/>
        </w:rPr>
        <w:t xml:space="preserve"> </w:t>
      </w:r>
      <w:r w:rsidRPr="009A2528">
        <w:rPr>
          <w:rFonts w:cs="Arial"/>
          <w:sz w:val="22"/>
          <w:szCs w:val="22"/>
        </w:rPr>
        <w:t>- Proposed parking areas, service bays, truck docks, driveways and turning areas shall be maintained clear of obstructions and be used exclusively for purposes of car parking, loading/ unloading, and vehicle access respectively for the life of the development.  Under no circumstances are such areas to be used for the storage of goods or waste materials.</w:t>
      </w:r>
    </w:p>
    <w:p w14:paraId="08282C3C" w14:textId="77777777" w:rsidR="00B41C16" w:rsidRPr="009A2528" w:rsidRDefault="00B41C16" w:rsidP="009A2528">
      <w:pPr>
        <w:tabs>
          <w:tab w:val="left" w:pos="-988"/>
          <w:tab w:val="left" w:pos="-720"/>
        </w:tabs>
        <w:ind w:left="11"/>
        <w:rPr>
          <w:rFonts w:cs="Arial"/>
          <w:sz w:val="22"/>
          <w:szCs w:val="22"/>
        </w:rPr>
      </w:pPr>
    </w:p>
    <w:p w14:paraId="6AFB5C8F" w14:textId="4F4A76DB" w:rsidR="00E64850" w:rsidRDefault="00E64850" w:rsidP="00140209">
      <w:pPr>
        <w:ind w:left="709" w:hanging="709"/>
        <w:rPr>
          <w:rFonts w:cs="Arial"/>
          <w:sz w:val="22"/>
          <w:szCs w:val="22"/>
        </w:rPr>
      </w:pPr>
      <w:r>
        <w:rPr>
          <w:rFonts w:cs="Arial"/>
          <w:sz w:val="22"/>
          <w:szCs w:val="22"/>
        </w:rPr>
        <w:t>(1</w:t>
      </w:r>
      <w:r w:rsidR="00574AED">
        <w:rPr>
          <w:rFonts w:cs="Arial"/>
          <w:sz w:val="22"/>
          <w:szCs w:val="22"/>
        </w:rPr>
        <w:t>3</w:t>
      </w:r>
      <w:r>
        <w:rPr>
          <w:rFonts w:cs="Arial"/>
          <w:sz w:val="22"/>
          <w:szCs w:val="22"/>
        </w:rPr>
        <w:t>)</w:t>
      </w:r>
      <w:r>
        <w:rPr>
          <w:rFonts w:cs="Arial"/>
          <w:sz w:val="22"/>
          <w:szCs w:val="22"/>
        </w:rPr>
        <w:tab/>
      </w:r>
      <w:r w:rsidRPr="0027492A">
        <w:rPr>
          <w:rFonts w:cs="Arial"/>
          <w:b/>
          <w:sz w:val="22"/>
          <w:szCs w:val="22"/>
        </w:rPr>
        <w:t xml:space="preserve">Loading to Occur on Site </w:t>
      </w:r>
      <w:r w:rsidRPr="0027492A">
        <w:rPr>
          <w:rFonts w:cs="Arial"/>
          <w:sz w:val="22"/>
          <w:szCs w:val="22"/>
        </w:rPr>
        <w:t>- All loading and unloading operations are to be carried out wholly within the building/site.</w:t>
      </w:r>
      <w:r w:rsidR="00140209">
        <w:rPr>
          <w:rFonts w:cs="Arial"/>
          <w:sz w:val="22"/>
          <w:szCs w:val="22"/>
        </w:rPr>
        <w:t xml:space="preserve"> </w:t>
      </w:r>
      <w:r w:rsidRPr="0027492A">
        <w:rPr>
          <w:rFonts w:cs="Arial"/>
          <w:sz w:val="22"/>
          <w:szCs w:val="22"/>
        </w:rPr>
        <w:t>The loading dock (if provided) shall be used for loading and unloading operations in connection with the approved use.</w:t>
      </w:r>
    </w:p>
    <w:p w14:paraId="481ABF7A" w14:textId="77777777" w:rsidR="00E64850" w:rsidRPr="0027492A" w:rsidRDefault="00E64850" w:rsidP="0027492A">
      <w:pPr>
        <w:tabs>
          <w:tab w:val="left" w:pos="-988"/>
          <w:tab w:val="left" w:pos="-720"/>
        </w:tabs>
        <w:ind w:left="11"/>
        <w:rPr>
          <w:rFonts w:cs="Arial"/>
          <w:sz w:val="22"/>
          <w:szCs w:val="22"/>
        </w:rPr>
      </w:pPr>
    </w:p>
    <w:p w14:paraId="453089F4" w14:textId="0949B9FF" w:rsidR="00E64850" w:rsidRDefault="00E64850" w:rsidP="004501D5">
      <w:pPr>
        <w:ind w:left="709" w:hanging="709"/>
        <w:rPr>
          <w:rFonts w:cs="Arial"/>
          <w:sz w:val="22"/>
          <w:szCs w:val="22"/>
        </w:rPr>
      </w:pPr>
      <w:r>
        <w:rPr>
          <w:rFonts w:cs="Arial"/>
          <w:sz w:val="22"/>
          <w:szCs w:val="22"/>
        </w:rPr>
        <w:t>(1</w:t>
      </w:r>
      <w:r w:rsidR="00574AED">
        <w:rPr>
          <w:rFonts w:cs="Arial"/>
          <w:sz w:val="22"/>
          <w:szCs w:val="22"/>
        </w:rPr>
        <w:t>4</w:t>
      </w:r>
      <w:r>
        <w:rPr>
          <w:rFonts w:cs="Arial"/>
          <w:sz w:val="22"/>
          <w:szCs w:val="22"/>
        </w:rPr>
        <w:t>)</w:t>
      </w:r>
      <w:r>
        <w:rPr>
          <w:rFonts w:cs="Arial"/>
          <w:sz w:val="22"/>
          <w:szCs w:val="22"/>
        </w:rPr>
        <w:tab/>
      </w:r>
      <w:r w:rsidRPr="00220670">
        <w:rPr>
          <w:rFonts w:cs="Arial"/>
          <w:b/>
          <w:sz w:val="22"/>
          <w:szCs w:val="22"/>
        </w:rPr>
        <w:t xml:space="preserve">Parking Areas to be Kept Clear </w:t>
      </w:r>
      <w:r w:rsidRPr="00220670">
        <w:rPr>
          <w:rFonts w:cs="Arial"/>
          <w:sz w:val="22"/>
          <w:szCs w:val="22"/>
        </w:rPr>
        <w:t>- At all times, the loading</w:t>
      </w:r>
      <w:r>
        <w:rPr>
          <w:rFonts w:cs="Arial"/>
          <w:sz w:val="22"/>
          <w:szCs w:val="22"/>
        </w:rPr>
        <w:t xml:space="preserve"> docks</w:t>
      </w:r>
      <w:r w:rsidRPr="00220670">
        <w:rPr>
          <w:rFonts w:cs="Arial"/>
          <w:sz w:val="22"/>
          <w:szCs w:val="22"/>
        </w:rPr>
        <w:t>, car parking spaces, driveways and footpaths shall be kept clear of goods and shall not be used for storage purposes.</w:t>
      </w:r>
    </w:p>
    <w:p w14:paraId="72293F49" w14:textId="77777777" w:rsidR="00E64850" w:rsidRPr="00220670" w:rsidRDefault="00E64850" w:rsidP="00220670">
      <w:pPr>
        <w:rPr>
          <w:rFonts w:cs="Arial"/>
          <w:sz w:val="22"/>
          <w:szCs w:val="22"/>
        </w:rPr>
      </w:pPr>
    </w:p>
    <w:p w14:paraId="336DD812" w14:textId="4A3F3328" w:rsidR="00E64850" w:rsidRDefault="00E64850" w:rsidP="009D5A9B">
      <w:pPr>
        <w:ind w:left="709" w:hanging="709"/>
        <w:rPr>
          <w:rFonts w:cs="Arial"/>
          <w:sz w:val="22"/>
          <w:szCs w:val="22"/>
        </w:rPr>
      </w:pPr>
      <w:r>
        <w:rPr>
          <w:rFonts w:cs="Arial"/>
          <w:sz w:val="22"/>
          <w:szCs w:val="22"/>
        </w:rPr>
        <w:t>(1</w:t>
      </w:r>
      <w:r w:rsidR="00574AED">
        <w:rPr>
          <w:rFonts w:cs="Arial"/>
          <w:sz w:val="22"/>
          <w:szCs w:val="22"/>
        </w:rPr>
        <w:t>5</w:t>
      </w:r>
      <w:r>
        <w:rPr>
          <w:rFonts w:cs="Arial"/>
          <w:sz w:val="22"/>
          <w:szCs w:val="22"/>
        </w:rPr>
        <w:t>)</w:t>
      </w:r>
      <w:r>
        <w:rPr>
          <w:rFonts w:cs="Arial"/>
          <w:sz w:val="22"/>
          <w:szCs w:val="22"/>
        </w:rPr>
        <w:tab/>
      </w:r>
      <w:r w:rsidRPr="00AA4C55">
        <w:rPr>
          <w:rFonts w:cs="Arial"/>
          <w:b/>
          <w:sz w:val="22"/>
          <w:szCs w:val="22"/>
        </w:rPr>
        <w:t xml:space="preserve">Amenity </w:t>
      </w:r>
      <w:r w:rsidRPr="00AA4C55">
        <w:rPr>
          <w:rFonts w:cs="Arial"/>
          <w:sz w:val="22"/>
          <w:szCs w:val="22"/>
        </w:rPr>
        <w:t xml:space="preserve">- The </w:t>
      </w:r>
      <w:r>
        <w:rPr>
          <w:rFonts w:cs="Arial"/>
          <w:sz w:val="22"/>
          <w:szCs w:val="22"/>
        </w:rPr>
        <w:t xml:space="preserve">approved development </w:t>
      </w:r>
      <w:r w:rsidRPr="00AA4C55">
        <w:rPr>
          <w:rFonts w:cs="Arial"/>
          <w:sz w:val="22"/>
          <w:szCs w:val="22"/>
        </w:rPr>
        <w:t xml:space="preserve">shall be </w:t>
      </w:r>
      <w:proofErr w:type="gramStart"/>
      <w:r w:rsidRPr="00AA4C55">
        <w:rPr>
          <w:rFonts w:cs="Arial"/>
          <w:sz w:val="22"/>
          <w:szCs w:val="22"/>
        </w:rPr>
        <w:t>conducted</w:t>
      </w:r>
      <w:proofErr w:type="gramEnd"/>
      <w:r w:rsidRPr="00AA4C55">
        <w:rPr>
          <w:rFonts w:cs="Arial"/>
          <w:sz w:val="22"/>
          <w:szCs w:val="22"/>
        </w:rPr>
        <w:t xml:space="preserve"> and </w:t>
      </w:r>
      <w:r>
        <w:rPr>
          <w:rFonts w:cs="Arial"/>
          <w:sz w:val="22"/>
          <w:szCs w:val="22"/>
        </w:rPr>
        <w:t>patrons</w:t>
      </w:r>
      <w:r w:rsidRPr="00AA4C55">
        <w:rPr>
          <w:rFonts w:cs="Arial"/>
          <w:sz w:val="22"/>
          <w:szCs w:val="22"/>
        </w:rPr>
        <w:t xml:space="preserve"> controlled at all times so that no interference occurs to the amenity of the area, the footpath, adjoining occupations </w:t>
      </w:r>
      <w:r>
        <w:rPr>
          <w:rFonts w:cs="Arial"/>
          <w:sz w:val="22"/>
          <w:szCs w:val="22"/>
        </w:rPr>
        <w:t>or residential/</w:t>
      </w:r>
      <w:r w:rsidRPr="00AA4C55">
        <w:rPr>
          <w:rFonts w:cs="Arial"/>
          <w:sz w:val="22"/>
          <w:szCs w:val="22"/>
        </w:rPr>
        <w:t>business premises.</w:t>
      </w:r>
    </w:p>
    <w:p w14:paraId="1806EA75" w14:textId="77777777" w:rsidR="00E64850" w:rsidRPr="00AA4C55" w:rsidRDefault="00E64850" w:rsidP="00AA4C55">
      <w:pPr>
        <w:rPr>
          <w:rFonts w:cs="Arial"/>
          <w:sz w:val="22"/>
          <w:szCs w:val="22"/>
        </w:rPr>
      </w:pPr>
    </w:p>
    <w:p w14:paraId="5C5D3BA8" w14:textId="554AC8E5" w:rsidR="00E64850" w:rsidRDefault="00E64850" w:rsidP="007C4659">
      <w:pPr>
        <w:ind w:left="709" w:hanging="709"/>
        <w:rPr>
          <w:rFonts w:cs="Arial"/>
          <w:sz w:val="22"/>
          <w:szCs w:val="22"/>
        </w:rPr>
      </w:pPr>
      <w:r>
        <w:rPr>
          <w:rFonts w:cs="Arial"/>
          <w:sz w:val="22"/>
          <w:szCs w:val="22"/>
        </w:rPr>
        <w:t>(1</w:t>
      </w:r>
      <w:r w:rsidR="00574AED">
        <w:rPr>
          <w:rFonts w:cs="Arial"/>
          <w:sz w:val="22"/>
          <w:szCs w:val="22"/>
        </w:rPr>
        <w:t>6</w:t>
      </w:r>
      <w:r>
        <w:rPr>
          <w:rFonts w:cs="Arial"/>
          <w:sz w:val="22"/>
          <w:szCs w:val="22"/>
        </w:rPr>
        <w:t>)</w:t>
      </w:r>
      <w:r>
        <w:rPr>
          <w:rFonts w:cs="Arial"/>
          <w:sz w:val="22"/>
          <w:szCs w:val="22"/>
        </w:rPr>
        <w:tab/>
      </w:r>
      <w:r w:rsidRPr="00002ACF">
        <w:rPr>
          <w:rFonts w:cs="Arial"/>
          <w:b/>
          <w:sz w:val="22"/>
          <w:szCs w:val="22"/>
        </w:rPr>
        <w:t xml:space="preserve">Offensive Noise </w:t>
      </w:r>
      <w:r>
        <w:rPr>
          <w:rFonts w:cs="Arial"/>
          <w:b/>
          <w:sz w:val="22"/>
          <w:szCs w:val="22"/>
        </w:rPr>
        <w:t xml:space="preserve">and Noise Compliance </w:t>
      </w:r>
      <w:r w:rsidRPr="00002ACF">
        <w:rPr>
          <w:rFonts w:cs="Arial"/>
          <w:sz w:val="22"/>
          <w:szCs w:val="22"/>
        </w:rPr>
        <w:t xml:space="preserve">- The use and occupation of the premises including all plant and equipment shall not give rise to any offensive noise within the meaning of the </w:t>
      </w:r>
      <w:r w:rsidRPr="00002ACF">
        <w:rPr>
          <w:rFonts w:cs="Arial"/>
          <w:i/>
          <w:sz w:val="22"/>
          <w:szCs w:val="22"/>
        </w:rPr>
        <w:t>Protection of the Environment Operations Act 1997</w:t>
      </w:r>
      <w:r>
        <w:rPr>
          <w:rFonts w:cs="Arial"/>
          <w:sz w:val="22"/>
          <w:szCs w:val="22"/>
        </w:rPr>
        <w:t>. Noise must also comply with the NSW Noise Policy for Industry 2017.</w:t>
      </w:r>
    </w:p>
    <w:p w14:paraId="7FC67BDC" w14:textId="77777777" w:rsidR="00E64850" w:rsidRDefault="00E64850" w:rsidP="00002ACF">
      <w:pPr>
        <w:rPr>
          <w:rFonts w:cs="Arial"/>
          <w:sz w:val="22"/>
          <w:szCs w:val="22"/>
        </w:rPr>
      </w:pPr>
    </w:p>
    <w:p w14:paraId="7C8AB356" w14:textId="6E436533" w:rsidR="00E64850" w:rsidRDefault="00E64850" w:rsidP="00FB33E4">
      <w:pPr>
        <w:ind w:left="709" w:hanging="709"/>
        <w:rPr>
          <w:rFonts w:cs="Arial"/>
          <w:sz w:val="22"/>
          <w:szCs w:val="22"/>
        </w:rPr>
      </w:pPr>
      <w:r>
        <w:rPr>
          <w:rFonts w:cs="Arial"/>
          <w:sz w:val="22"/>
          <w:szCs w:val="22"/>
        </w:rPr>
        <w:t>(1</w:t>
      </w:r>
      <w:r w:rsidR="00574AED">
        <w:rPr>
          <w:rFonts w:cs="Arial"/>
          <w:sz w:val="22"/>
          <w:szCs w:val="22"/>
        </w:rPr>
        <w:t>7</w:t>
      </w:r>
      <w:r>
        <w:rPr>
          <w:rFonts w:cs="Arial"/>
          <w:sz w:val="22"/>
          <w:szCs w:val="22"/>
        </w:rPr>
        <w:t>)</w:t>
      </w:r>
      <w:r>
        <w:rPr>
          <w:rFonts w:cs="Arial"/>
          <w:sz w:val="22"/>
          <w:szCs w:val="22"/>
        </w:rPr>
        <w:tab/>
      </w:r>
      <w:r w:rsidRPr="00C67C0D">
        <w:rPr>
          <w:rFonts w:cs="Arial"/>
          <w:b/>
          <w:sz w:val="22"/>
          <w:szCs w:val="22"/>
        </w:rPr>
        <w:t xml:space="preserve">Maintenance of Landscaping </w:t>
      </w:r>
      <w:r w:rsidRPr="00C67C0D">
        <w:rPr>
          <w:rFonts w:cs="Arial"/>
          <w:sz w:val="22"/>
          <w:szCs w:val="22"/>
        </w:rPr>
        <w:t>- Landscaping shall be maintained in accordance with the approved landscape plan</w:t>
      </w:r>
      <w:r w:rsidR="00B061C3">
        <w:rPr>
          <w:rFonts w:cs="Arial"/>
          <w:sz w:val="22"/>
          <w:szCs w:val="22"/>
        </w:rPr>
        <w:t xml:space="preserve"> for the life of the development. </w:t>
      </w:r>
    </w:p>
    <w:p w14:paraId="03CF90FF" w14:textId="77777777" w:rsidR="00E64850" w:rsidRPr="00C67C0D" w:rsidRDefault="00E64850" w:rsidP="00C67C0D">
      <w:pPr>
        <w:rPr>
          <w:rFonts w:cs="Arial"/>
          <w:color w:val="FFFFFF"/>
          <w:sz w:val="22"/>
          <w:szCs w:val="22"/>
        </w:rPr>
      </w:pPr>
    </w:p>
    <w:p w14:paraId="4CFA4401" w14:textId="0C2085C9" w:rsidR="00E64850" w:rsidRPr="00C04D6C" w:rsidRDefault="00E64850" w:rsidP="00312A07">
      <w:pPr>
        <w:ind w:left="709" w:hanging="709"/>
        <w:rPr>
          <w:rFonts w:cs="Arial"/>
          <w:sz w:val="22"/>
          <w:szCs w:val="22"/>
        </w:rPr>
      </w:pPr>
      <w:r>
        <w:rPr>
          <w:rFonts w:cs="Arial"/>
          <w:sz w:val="22"/>
          <w:szCs w:val="22"/>
        </w:rPr>
        <w:lastRenderedPageBreak/>
        <w:t>(1</w:t>
      </w:r>
      <w:r w:rsidR="00574AED">
        <w:rPr>
          <w:rFonts w:cs="Arial"/>
          <w:sz w:val="22"/>
          <w:szCs w:val="22"/>
        </w:rPr>
        <w:t>8</w:t>
      </w:r>
      <w:r>
        <w:rPr>
          <w:rFonts w:cs="Arial"/>
          <w:sz w:val="22"/>
          <w:szCs w:val="22"/>
        </w:rPr>
        <w:t>)</w:t>
      </w:r>
      <w:r>
        <w:rPr>
          <w:rFonts w:cs="Arial"/>
          <w:sz w:val="22"/>
          <w:szCs w:val="22"/>
        </w:rPr>
        <w:tab/>
      </w:r>
      <w:r w:rsidRPr="00C04D6C">
        <w:rPr>
          <w:rFonts w:cs="Arial"/>
          <w:b/>
          <w:sz w:val="22"/>
          <w:szCs w:val="22"/>
        </w:rPr>
        <w:t xml:space="preserve">Landscaping Maintenance Establishment Period </w:t>
      </w:r>
      <w:r w:rsidRPr="00C04D6C">
        <w:rPr>
          <w:rFonts w:cs="Arial"/>
          <w:sz w:val="22"/>
          <w:szCs w:val="22"/>
        </w:rPr>
        <w:t>- Commencing from the date of practical completion, the applicant will have the responsibility to establish and maintain all hard and soft landscaping elements associated with this consent.</w:t>
      </w:r>
    </w:p>
    <w:p w14:paraId="380FAB23" w14:textId="77777777" w:rsidR="00E64850" w:rsidRPr="00C04D6C" w:rsidRDefault="00E64850" w:rsidP="00312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cs="Arial"/>
          <w:sz w:val="22"/>
          <w:szCs w:val="22"/>
        </w:rPr>
      </w:pPr>
    </w:p>
    <w:p w14:paraId="4C253036" w14:textId="77777777" w:rsidR="00E64850" w:rsidRPr="00C04D6C" w:rsidRDefault="00E64850" w:rsidP="00312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cs="Arial"/>
          <w:sz w:val="22"/>
          <w:szCs w:val="22"/>
        </w:rPr>
      </w:pPr>
      <w:r w:rsidRPr="00C04D6C">
        <w:rPr>
          <w:rFonts w:cs="Arial"/>
          <w:sz w:val="22"/>
          <w:szCs w:val="22"/>
        </w:rPr>
        <w:t xml:space="preserve">The </w:t>
      </w:r>
      <w:proofErr w:type="gramStart"/>
      <w:r w:rsidRPr="00C04D6C">
        <w:rPr>
          <w:rFonts w:cs="Arial"/>
          <w:sz w:val="22"/>
          <w:szCs w:val="22"/>
        </w:rPr>
        <w:t>12 month</w:t>
      </w:r>
      <w:proofErr w:type="gramEnd"/>
      <w:r w:rsidRPr="00C04D6C">
        <w:rPr>
          <w:rFonts w:cs="Arial"/>
          <w:sz w:val="22"/>
          <w:szCs w:val="22"/>
        </w:rPr>
        <w:t xml:space="preserve"> maintenance and establishment period includes the applicant's responsibility for the establishment, care and repair of all landscaping elements including all street tree installations, plantings, lawn and hardscape elements including paths, walls, bins, seats, BBQs, shelters, playground equipment and soft fall treatments.</w:t>
      </w:r>
    </w:p>
    <w:p w14:paraId="49B760EE" w14:textId="77777777" w:rsidR="00E64850" w:rsidRPr="00C04D6C" w:rsidRDefault="00E64850" w:rsidP="00312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cs="Arial"/>
          <w:sz w:val="22"/>
          <w:szCs w:val="22"/>
        </w:rPr>
      </w:pPr>
    </w:p>
    <w:p w14:paraId="1B0E7815" w14:textId="77777777" w:rsidR="00E64850" w:rsidRPr="00C04D6C" w:rsidRDefault="00E64850" w:rsidP="00312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cs="Arial"/>
          <w:sz w:val="22"/>
          <w:szCs w:val="22"/>
        </w:rPr>
      </w:pPr>
      <w:r w:rsidRPr="00C04D6C">
        <w:rPr>
          <w:rFonts w:cs="Arial"/>
          <w:sz w:val="22"/>
          <w:szCs w:val="22"/>
        </w:rPr>
        <w:t>The date of practical completion is taken to mean completion of all civil works, soil preparation and treatment and initial weed control, and completion of all planting, tur</w:t>
      </w:r>
      <w:r>
        <w:rPr>
          <w:rFonts w:cs="Arial"/>
          <w:sz w:val="22"/>
          <w:szCs w:val="22"/>
        </w:rPr>
        <w:t>f</w:t>
      </w:r>
      <w:r w:rsidRPr="00C04D6C">
        <w:rPr>
          <w:rFonts w:cs="Arial"/>
          <w:sz w:val="22"/>
          <w:szCs w:val="22"/>
        </w:rPr>
        <w:t xml:space="preserve"> installation, street tree installation and mulching. </w:t>
      </w:r>
    </w:p>
    <w:p w14:paraId="15218D81" w14:textId="77777777" w:rsidR="00E64850" w:rsidRPr="00C04D6C" w:rsidRDefault="00E64850" w:rsidP="00312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cs="Arial"/>
          <w:sz w:val="22"/>
          <w:szCs w:val="22"/>
        </w:rPr>
      </w:pPr>
    </w:p>
    <w:p w14:paraId="433E5977" w14:textId="77777777" w:rsidR="00E64850" w:rsidRPr="00C04D6C" w:rsidRDefault="00E64850" w:rsidP="00312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cs="Arial"/>
          <w:sz w:val="22"/>
          <w:szCs w:val="22"/>
        </w:rPr>
      </w:pPr>
      <w:r w:rsidRPr="00C04D6C">
        <w:rPr>
          <w:rFonts w:cs="Arial"/>
          <w:sz w:val="22"/>
          <w:szCs w:val="22"/>
        </w:rPr>
        <w:t xml:space="preserve">At the completion of the </w:t>
      </w:r>
      <w:proofErr w:type="gramStart"/>
      <w:r w:rsidRPr="00C04D6C">
        <w:rPr>
          <w:rFonts w:cs="Arial"/>
          <w:sz w:val="22"/>
          <w:szCs w:val="22"/>
        </w:rPr>
        <w:t>1</w:t>
      </w:r>
      <w:r>
        <w:rPr>
          <w:rFonts w:cs="Arial"/>
          <w:sz w:val="22"/>
          <w:szCs w:val="22"/>
        </w:rPr>
        <w:t>2</w:t>
      </w:r>
      <w:r w:rsidRPr="00C04D6C">
        <w:rPr>
          <w:rFonts w:cs="Arial"/>
          <w:sz w:val="22"/>
          <w:szCs w:val="22"/>
        </w:rPr>
        <w:t xml:space="preserve"> month</w:t>
      </w:r>
      <w:proofErr w:type="gramEnd"/>
      <w:r w:rsidRPr="00C04D6C">
        <w:rPr>
          <w:rFonts w:cs="Arial"/>
          <w:sz w:val="22"/>
          <w:szCs w:val="22"/>
        </w:rPr>
        <w:t xml:space="preserve"> landscaping maintenance and establishment period, all hard and soft landscaping elements (including any nature strip and road verge areas, street trees, street tree protective guards and bollards, etc) shall be in an undamaged, safe and functional condition and all plantings have signs of healthy and vigorous growth.</w:t>
      </w:r>
    </w:p>
    <w:p w14:paraId="49FB0EA2" w14:textId="77777777" w:rsidR="00E64850" w:rsidRPr="00C04D6C" w:rsidRDefault="00E64850" w:rsidP="00312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cs="Arial"/>
          <w:sz w:val="22"/>
          <w:szCs w:val="22"/>
        </w:rPr>
      </w:pPr>
    </w:p>
    <w:p w14:paraId="3F6D45FA" w14:textId="77777777" w:rsidR="00E64850" w:rsidRDefault="00E64850" w:rsidP="00D276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cs="Arial"/>
          <w:sz w:val="22"/>
          <w:szCs w:val="22"/>
        </w:rPr>
      </w:pPr>
      <w:r w:rsidRPr="00C04D6C">
        <w:rPr>
          <w:rFonts w:cs="Arial"/>
          <w:sz w:val="22"/>
          <w:szCs w:val="22"/>
        </w:rPr>
        <w:t>At the completion of the maintenance and establishment period, the landscaping works shall comply with the approved landscape plans</w:t>
      </w:r>
      <w:r>
        <w:rPr>
          <w:rFonts w:cs="Arial"/>
          <w:sz w:val="22"/>
          <w:szCs w:val="22"/>
        </w:rPr>
        <w:t xml:space="preserve"> and all improvements be in full working order.</w:t>
      </w:r>
    </w:p>
    <w:p w14:paraId="5E225B97" w14:textId="77777777" w:rsidR="00E64850" w:rsidRPr="00C04D6C" w:rsidRDefault="00E64850" w:rsidP="00D276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p>
    <w:p w14:paraId="66BC7E6B" w14:textId="3085E29D" w:rsidR="00E64850" w:rsidRDefault="00E64850" w:rsidP="00D2761B">
      <w:pPr>
        <w:ind w:left="709" w:hanging="709"/>
        <w:rPr>
          <w:rFonts w:cs="Arial"/>
          <w:sz w:val="22"/>
          <w:szCs w:val="22"/>
        </w:rPr>
      </w:pPr>
      <w:r>
        <w:rPr>
          <w:rFonts w:cs="Arial"/>
          <w:sz w:val="22"/>
          <w:szCs w:val="22"/>
        </w:rPr>
        <w:t>(</w:t>
      </w:r>
      <w:r w:rsidR="00574AED">
        <w:rPr>
          <w:rFonts w:cs="Arial"/>
          <w:sz w:val="22"/>
          <w:szCs w:val="22"/>
        </w:rPr>
        <w:t>19</w:t>
      </w:r>
      <w:r>
        <w:rPr>
          <w:rFonts w:cs="Arial"/>
          <w:sz w:val="22"/>
          <w:szCs w:val="22"/>
        </w:rPr>
        <w:t>)</w:t>
      </w:r>
      <w:r>
        <w:rPr>
          <w:rFonts w:cs="Arial"/>
          <w:sz w:val="22"/>
          <w:szCs w:val="22"/>
        </w:rPr>
        <w:tab/>
      </w:r>
      <w:r>
        <w:rPr>
          <w:rFonts w:cs="Arial"/>
          <w:b/>
          <w:sz w:val="22"/>
          <w:szCs w:val="22"/>
        </w:rPr>
        <w:t>No Waste to Be Stored Outside of the Site</w:t>
      </w:r>
      <w:r w:rsidRPr="00C66F52">
        <w:rPr>
          <w:rFonts w:cs="Arial"/>
          <w:b/>
          <w:sz w:val="22"/>
          <w:szCs w:val="22"/>
        </w:rPr>
        <w:t xml:space="preserve"> </w:t>
      </w:r>
      <w:r>
        <w:rPr>
          <w:rFonts w:cs="Arial"/>
          <w:sz w:val="22"/>
          <w:szCs w:val="22"/>
        </w:rPr>
        <w:t>–</w:t>
      </w:r>
      <w:r w:rsidRPr="00C66F52">
        <w:rPr>
          <w:rFonts w:cs="Arial"/>
          <w:sz w:val="22"/>
          <w:szCs w:val="22"/>
        </w:rPr>
        <w:t xml:space="preserve"> </w:t>
      </w:r>
      <w:r>
        <w:rPr>
          <w:rFonts w:cs="Arial"/>
          <w:sz w:val="22"/>
          <w:szCs w:val="22"/>
        </w:rPr>
        <w:t>No waste is to be placed on any public land (</w:t>
      </w:r>
      <w:proofErr w:type="spellStart"/>
      <w:r>
        <w:rPr>
          <w:rFonts w:cs="Arial"/>
          <w:sz w:val="22"/>
          <w:szCs w:val="22"/>
        </w:rPr>
        <w:t>eg.</w:t>
      </w:r>
      <w:proofErr w:type="spellEnd"/>
      <w:r>
        <w:rPr>
          <w:rFonts w:cs="Arial"/>
          <w:sz w:val="22"/>
          <w:szCs w:val="22"/>
        </w:rPr>
        <w:t xml:space="preserve"> footpaths, roadways, plazas, reserves, etc.) or any other properties at any time.</w:t>
      </w:r>
    </w:p>
    <w:p w14:paraId="4C7E66C3" w14:textId="283936C9" w:rsidR="00574AED" w:rsidRDefault="00574AED" w:rsidP="00C3188A">
      <w:pPr>
        <w:ind w:left="709" w:hanging="709"/>
        <w:rPr>
          <w:rFonts w:cs="Arial"/>
          <w:sz w:val="22"/>
          <w:szCs w:val="22"/>
        </w:rPr>
      </w:pPr>
    </w:p>
    <w:p w14:paraId="35F77EBC" w14:textId="3AE4694E" w:rsidR="00574AED" w:rsidRDefault="00574AED" w:rsidP="00C3188A">
      <w:pPr>
        <w:ind w:left="709" w:hanging="709"/>
        <w:rPr>
          <w:rFonts w:cs="Arial"/>
          <w:sz w:val="22"/>
          <w:szCs w:val="22"/>
        </w:rPr>
      </w:pPr>
      <w:r>
        <w:rPr>
          <w:rFonts w:cs="Arial"/>
          <w:sz w:val="22"/>
          <w:szCs w:val="22"/>
        </w:rPr>
        <w:t>(20)</w:t>
      </w:r>
      <w:r>
        <w:rPr>
          <w:rFonts w:cs="Arial"/>
          <w:sz w:val="22"/>
          <w:szCs w:val="22"/>
        </w:rPr>
        <w:tab/>
      </w:r>
      <w:r w:rsidRPr="00574AED">
        <w:rPr>
          <w:rFonts w:cs="Arial"/>
          <w:b/>
          <w:bCs/>
          <w:sz w:val="22"/>
          <w:szCs w:val="22"/>
        </w:rPr>
        <w:t>Supplementary Store Areas</w:t>
      </w:r>
      <w:r>
        <w:rPr>
          <w:rFonts w:cs="Arial"/>
          <w:sz w:val="22"/>
          <w:szCs w:val="22"/>
        </w:rPr>
        <w:t xml:space="preserve"> - </w:t>
      </w:r>
      <w:r w:rsidRPr="00574AED">
        <w:rPr>
          <w:rFonts w:cs="Arial"/>
          <w:sz w:val="22"/>
          <w:szCs w:val="22"/>
        </w:rPr>
        <w:t>The use of supplementary storage and/or food handling areas, in addition to any approved food tenancies</w:t>
      </w:r>
      <w:r w:rsidR="00951E68">
        <w:rPr>
          <w:rFonts w:cs="Arial"/>
          <w:sz w:val="22"/>
          <w:szCs w:val="22"/>
        </w:rPr>
        <w:t>,</w:t>
      </w:r>
      <w:r w:rsidRPr="00574AED">
        <w:rPr>
          <w:rFonts w:cs="Arial"/>
          <w:sz w:val="22"/>
          <w:szCs w:val="22"/>
        </w:rPr>
        <w:t xml:space="preserve"> is prohibited.</w:t>
      </w:r>
    </w:p>
    <w:p w14:paraId="595C8BEE" w14:textId="4E7115CF" w:rsidR="00D2761B" w:rsidRDefault="00D2761B" w:rsidP="00C3188A">
      <w:pPr>
        <w:ind w:left="709" w:hanging="709"/>
        <w:rPr>
          <w:rFonts w:cs="Arial"/>
          <w:sz w:val="22"/>
          <w:szCs w:val="22"/>
        </w:rPr>
      </w:pPr>
    </w:p>
    <w:p w14:paraId="0BEEEAEA" w14:textId="77777777" w:rsidR="00501353" w:rsidRDefault="00D2761B" w:rsidP="00C3188A">
      <w:pPr>
        <w:ind w:left="709" w:hanging="709"/>
        <w:rPr>
          <w:rFonts w:cs="Arial"/>
          <w:sz w:val="22"/>
          <w:szCs w:val="22"/>
        </w:rPr>
      </w:pPr>
      <w:r>
        <w:rPr>
          <w:rFonts w:cs="Arial"/>
          <w:sz w:val="22"/>
          <w:szCs w:val="22"/>
        </w:rPr>
        <w:t>(21)</w:t>
      </w:r>
      <w:r>
        <w:rPr>
          <w:rFonts w:cs="Arial"/>
          <w:sz w:val="22"/>
          <w:szCs w:val="22"/>
        </w:rPr>
        <w:tab/>
      </w:r>
      <w:r w:rsidRPr="00D2761B">
        <w:rPr>
          <w:rFonts w:cs="Arial"/>
          <w:b/>
          <w:bCs/>
          <w:sz w:val="22"/>
          <w:szCs w:val="22"/>
        </w:rPr>
        <w:t>Waste and Delivery Vehicles</w:t>
      </w:r>
      <w:r>
        <w:rPr>
          <w:rFonts w:cs="Arial"/>
          <w:b/>
          <w:bCs/>
          <w:sz w:val="22"/>
          <w:szCs w:val="22"/>
        </w:rPr>
        <w:t xml:space="preserve"> </w:t>
      </w:r>
      <w:r w:rsidRPr="00D2761B">
        <w:rPr>
          <w:rFonts w:cs="Arial"/>
          <w:sz w:val="22"/>
          <w:szCs w:val="22"/>
        </w:rPr>
        <w:t xml:space="preserve">- </w:t>
      </w:r>
      <w:r w:rsidR="00501353">
        <w:rPr>
          <w:rFonts w:cs="Arial"/>
          <w:sz w:val="22"/>
          <w:szCs w:val="22"/>
        </w:rPr>
        <w:t xml:space="preserve">Waste generated by all Light Industry units are required to be stored within each individual unit. Waste receptacles are not permitted to be stored on common property and not permitted to be presented along Anderson Road or Turner Road for collection.  </w:t>
      </w:r>
    </w:p>
    <w:p w14:paraId="67AA6E95" w14:textId="77777777" w:rsidR="00501353" w:rsidRDefault="00501353" w:rsidP="00C3188A">
      <w:pPr>
        <w:ind w:left="709" w:hanging="709"/>
        <w:rPr>
          <w:rFonts w:cs="Arial"/>
          <w:sz w:val="22"/>
          <w:szCs w:val="22"/>
        </w:rPr>
      </w:pPr>
    </w:p>
    <w:p w14:paraId="635E72B3" w14:textId="1DE44650" w:rsidR="00D2761B" w:rsidRDefault="00D2761B" w:rsidP="00501353">
      <w:pPr>
        <w:ind w:left="709"/>
        <w:rPr>
          <w:rFonts w:cs="Arial"/>
          <w:sz w:val="22"/>
          <w:szCs w:val="22"/>
        </w:rPr>
      </w:pPr>
      <w:r w:rsidRPr="00D2761B">
        <w:rPr>
          <w:rFonts w:cs="Arial"/>
          <w:sz w:val="22"/>
          <w:szCs w:val="22"/>
        </w:rPr>
        <w:t xml:space="preserve">Waste collection and </w:t>
      </w:r>
      <w:r w:rsidR="00140209">
        <w:rPr>
          <w:rFonts w:cs="Arial"/>
          <w:sz w:val="22"/>
          <w:szCs w:val="22"/>
        </w:rPr>
        <w:t>d</w:t>
      </w:r>
      <w:r w:rsidRPr="00D2761B">
        <w:rPr>
          <w:rFonts w:cs="Arial"/>
          <w:sz w:val="22"/>
          <w:szCs w:val="22"/>
        </w:rPr>
        <w:t>elivery vehicles to the site shall only occur between the hours of 7.00</w:t>
      </w:r>
      <w:r w:rsidR="00501353">
        <w:rPr>
          <w:rFonts w:cs="Arial"/>
          <w:sz w:val="22"/>
          <w:szCs w:val="22"/>
        </w:rPr>
        <w:t>pm</w:t>
      </w:r>
      <w:r w:rsidR="00140209">
        <w:rPr>
          <w:rFonts w:cs="Arial"/>
          <w:sz w:val="22"/>
          <w:szCs w:val="22"/>
        </w:rPr>
        <w:t xml:space="preserve"> and </w:t>
      </w:r>
      <w:r w:rsidRPr="00D2761B">
        <w:rPr>
          <w:rFonts w:cs="Arial"/>
          <w:sz w:val="22"/>
          <w:szCs w:val="22"/>
        </w:rPr>
        <w:t>6.00</w:t>
      </w:r>
      <w:r w:rsidR="00501353">
        <w:rPr>
          <w:rFonts w:cs="Arial"/>
          <w:sz w:val="22"/>
          <w:szCs w:val="22"/>
        </w:rPr>
        <w:t>a</w:t>
      </w:r>
      <w:r w:rsidRPr="00D2761B">
        <w:rPr>
          <w:rFonts w:cs="Arial"/>
          <w:sz w:val="22"/>
          <w:szCs w:val="22"/>
        </w:rPr>
        <w:t>m</w:t>
      </w:r>
      <w:r w:rsidR="00501353">
        <w:rPr>
          <w:rFonts w:cs="Arial"/>
          <w:sz w:val="22"/>
          <w:szCs w:val="22"/>
        </w:rPr>
        <w:t>.</w:t>
      </w:r>
    </w:p>
    <w:p w14:paraId="63F7B0C6" w14:textId="30457864" w:rsidR="00501353" w:rsidRDefault="00501353" w:rsidP="00501353">
      <w:pPr>
        <w:ind w:left="709"/>
        <w:rPr>
          <w:rFonts w:cs="Arial"/>
          <w:sz w:val="22"/>
          <w:szCs w:val="22"/>
        </w:rPr>
      </w:pPr>
    </w:p>
    <w:p w14:paraId="742873B5" w14:textId="2877473D" w:rsidR="00501353" w:rsidRDefault="00501353" w:rsidP="00501353">
      <w:pPr>
        <w:ind w:left="709"/>
        <w:rPr>
          <w:rFonts w:cs="Arial"/>
          <w:sz w:val="22"/>
          <w:szCs w:val="22"/>
        </w:rPr>
      </w:pPr>
      <w:r>
        <w:rPr>
          <w:rFonts w:cs="Arial"/>
          <w:sz w:val="22"/>
          <w:szCs w:val="22"/>
        </w:rPr>
        <w:t xml:space="preserve">Waste receptacles shall be presented in front of associated units for overnight collection. </w:t>
      </w:r>
    </w:p>
    <w:p w14:paraId="02F4C089" w14:textId="028B054A" w:rsidR="00B061C3" w:rsidRDefault="00B061C3" w:rsidP="00B061C3">
      <w:pPr>
        <w:rPr>
          <w:rFonts w:cs="Arial"/>
          <w:sz w:val="22"/>
          <w:szCs w:val="22"/>
        </w:rPr>
      </w:pPr>
    </w:p>
    <w:p w14:paraId="3E3A5140" w14:textId="0F4AABED" w:rsidR="00B061C3" w:rsidRDefault="00B061C3" w:rsidP="00B061C3">
      <w:pPr>
        <w:ind w:left="709" w:hanging="709"/>
        <w:rPr>
          <w:rFonts w:cs="Arial"/>
          <w:sz w:val="22"/>
          <w:szCs w:val="22"/>
        </w:rPr>
      </w:pPr>
      <w:r>
        <w:rPr>
          <w:rFonts w:cs="Arial"/>
          <w:sz w:val="22"/>
          <w:szCs w:val="22"/>
        </w:rPr>
        <w:t>(22)</w:t>
      </w:r>
      <w:r>
        <w:rPr>
          <w:rFonts w:cs="Arial"/>
          <w:sz w:val="22"/>
          <w:szCs w:val="22"/>
        </w:rPr>
        <w:tab/>
      </w:r>
      <w:r>
        <w:rPr>
          <w:rFonts w:cs="Arial"/>
          <w:b/>
          <w:bCs/>
          <w:sz w:val="22"/>
          <w:szCs w:val="22"/>
        </w:rPr>
        <w:t xml:space="preserve">Car Parking Allocation – </w:t>
      </w:r>
      <w:r w:rsidR="00140209">
        <w:rPr>
          <w:rFonts w:cs="Arial"/>
          <w:sz w:val="22"/>
          <w:szCs w:val="22"/>
        </w:rPr>
        <w:t>T</w:t>
      </w:r>
      <w:r>
        <w:rPr>
          <w:rFonts w:cs="Arial"/>
          <w:sz w:val="22"/>
          <w:szCs w:val="22"/>
        </w:rPr>
        <w:t xml:space="preserve">he 20 carparking spaces approved for the use of the </w:t>
      </w:r>
      <w:proofErr w:type="gramStart"/>
      <w:r>
        <w:rPr>
          <w:rFonts w:cs="Arial"/>
          <w:sz w:val="22"/>
          <w:szCs w:val="22"/>
        </w:rPr>
        <w:t>child</w:t>
      </w:r>
      <w:r w:rsidR="00140209">
        <w:rPr>
          <w:rFonts w:cs="Arial"/>
          <w:sz w:val="22"/>
          <w:szCs w:val="22"/>
        </w:rPr>
        <w:t xml:space="preserve"> </w:t>
      </w:r>
      <w:r>
        <w:rPr>
          <w:rFonts w:cs="Arial"/>
          <w:sz w:val="22"/>
          <w:szCs w:val="22"/>
        </w:rPr>
        <w:t>care</w:t>
      </w:r>
      <w:proofErr w:type="gramEnd"/>
      <w:r>
        <w:rPr>
          <w:rFonts w:cs="Arial"/>
          <w:sz w:val="22"/>
          <w:szCs w:val="22"/>
        </w:rPr>
        <w:t xml:space="preserve"> centre shall be utilised by staff and customers of the child</w:t>
      </w:r>
      <w:r w:rsidR="00140209">
        <w:rPr>
          <w:rFonts w:cs="Arial"/>
          <w:sz w:val="22"/>
          <w:szCs w:val="22"/>
        </w:rPr>
        <w:t xml:space="preserve"> </w:t>
      </w:r>
      <w:r>
        <w:rPr>
          <w:rFonts w:cs="Arial"/>
          <w:sz w:val="22"/>
          <w:szCs w:val="22"/>
        </w:rPr>
        <w:t>care centre only.  Appropriate signage shall be erected for this car</w:t>
      </w:r>
      <w:r w:rsidR="00140209">
        <w:rPr>
          <w:rFonts w:cs="Arial"/>
          <w:sz w:val="22"/>
          <w:szCs w:val="22"/>
        </w:rPr>
        <w:t xml:space="preserve"> </w:t>
      </w:r>
      <w:r>
        <w:rPr>
          <w:rFonts w:cs="Arial"/>
          <w:sz w:val="22"/>
          <w:szCs w:val="22"/>
        </w:rPr>
        <w:t xml:space="preserve">park. </w:t>
      </w:r>
    </w:p>
    <w:bookmarkEnd w:id="0"/>
    <w:p w14:paraId="7CEA4BCF" w14:textId="759AE0F7" w:rsidR="00B061C3" w:rsidRDefault="00B061C3" w:rsidP="00B061C3">
      <w:pPr>
        <w:rPr>
          <w:rFonts w:cs="Arial"/>
          <w:sz w:val="22"/>
          <w:szCs w:val="22"/>
        </w:rPr>
      </w:pPr>
    </w:p>
    <w:p w14:paraId="1E7FF672" w14:textId="3EF9E70B" w:rsidR="005C4497" w:rsidRDefault="005C4497">
      <w:pPr>
        <w:jc w:val="left"/>
        <w:rPr>
          <w:rFonts w:cs="Arial"/>
          <w:sz w:val="22"/>
          <w:szCs w:val="22"/>
        </w:rPr>
      </w:pPr>
    </w:p>
    <w:sectPr w:rsidR="005C4497" w:rsidSect="007A1A2C">
      <w:headerReference w:type="default" r:id="rId11"/>
      <w:footerReference w:type="default" r:id="rId12"/>
      <w:headerReference w:type="first" r:id="rId13"/>
      <w:footerReference w:type="first" r:id="rId14"/>
      <w:pgSz w:w="11907" w:h="16840" w:code="9"/>
      <w:pgMar w:top="1746" w:right="1440" w:bottom="1843" w:left="1843" w:header="0" w:footer="0" w:gutter="0"/>
      <w:paperSrc w:first="265" w:other="26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7F40" w14:textId="77777777" w:rsidR="00E64850" w:rsidRDefault="00E64850">
      <w:r>
        <w:separator/>
      </w:r>
    </w:p>
  </w:endnote>
  <w:endnote w:type="continuationSeparator" w:id="0">
    <w:p w14:paraId="210A0B52" w14:textId="77777777" w:rsidR="00E64850" w:rsidRDefault="00E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35832"/>
      <w:docPartObj>
        <w:docPartGallery w:val="Page Numbers (Bottom of Page)"/>
        <w:docPartUnique/>
      </w:docPartObj>
    </w:sdtPr>
    <w:sdtEndPr/>
    <w:sdtContent>
      <w:sdt>
        <w:sdtPr>
          <w:id w:val="-1769616900"/>
          <w:docPartObj>
            <w:docPartGallery w:val="Page Numbers (Top of Page)"/>
            <w:docPartUnique/>
          </w:docPartObj>
        </w:sdtPr>
        <w:sdtEndPr/>
        <w:sdtContent>
          <w:p w14:paraId="7DE0E0DD" w14:textId="1B50F502" w:rsidR="003847A3" w:rsidRDefault="003847A3" w:rsidP="003847A3">
            <w:pPr>
              <w:pStyle w:val="Footer"/>
              <w:ind w:left="-1701" w:right="-647"/>
              <w:jc w:val="right"/>
            </w:pPr>
            <w:r w:rsidRPr="003847A3">
              <w:rPr>
                <w:b/>
                <w:bCs/>
                <w:color w:val="FFFFFF" w:themeColor="background1"/>
                <w:sz w:val="20"/>
              </w:rPr>
              <w:t xml:space="preserve">age </w:t>
            </w:r>
            <w:r w:rsidRPr="003847A3">
              <w:rPr>
                <w:b/>
                <w:bCs/>
                <w:color w:val="FFFFFF" w:themeColor="background1"/>
                <w:sz w:val="20"/>
              </w:rPr>
              <w:fldChar w:fldCharType="begin"/>
            </w:r>
            <w:r w:rsidRPr="003847A3">
              <w:rPr>
                <w:b/>
                <w:bCs/>
                <w:color w:val="FFFFFF" w:themeColor="background1"/>
                <w:sz w:val="20"/>
              </w:rPr>
              <w:instrText xml:space="preserve"> PAGE </w:instrText>
            </w:r>
            <w:r w:rsidRPr="003847A3">
              <w:rPr>
                <w:b/>
                <w:bCs/>
                <w:color w:val="FFFFFF" w:themeColor="background1"/>
                <w:sz w:val="20"/>
              </w:rPr>
              <w:fldChar w:fldCharType="separate"/>
            </w:r>
            <w:r w:rsidRPr="003847A3">
              <w:rPr>
                <w:b/>
                <w:bCs/>
                <w:noProof/>
                <w:color w:val="FFFFFF" w:themeColor="background1"/>
                <w:sz w:val="20"/>
              </w:rPr>
              <w:t>2</w:t>
            </w:r>
            <w:r w:rsidRPr="003847A3">
              <w:rPr>
                <w:b/>
                <w:bCs/>
                <w:color w:val="FFFFFF" w:themeColor="background1"/>
                <w:sz w:val="20"/>
              </w:rPr>
              <w:fldChar w:fldCharType="end"/>
            </w:r>
            <w:r w:rsidRPr="003847A3">
              <w:rPr>
                <w:b/>
                <w:bCs/>
                <w:color w:val="FFFFFF" w:themeColor="background1"/>
                <w:sz w:val="20"/>
              </w:rPr>
              <w:t xml:space="preserve"> of </w:t>
            </w:r>
            <w:r w:rsidRPr="003847A3">
              <w:rPr>
                <w:b/>
                <w:bCs/>
                <w:color w:val="FFFFFF" w:themeColor="background1"/>
                <w:sz w:val="20"/>
              </w:rPr>
              <w:fldChar w:fldCharType="begin"/>
            </w:r>
            <w:r w:rsidRPr="003847A3">
              <w:rPr>
                <w:b/>
                <w:bCs/>
                <w:color w:val="FFFFFF" w:themeColor="background1"/>
                <w:sz w:val="20"/>
              </w:rPr>
              <w:instrText xml:space="preserve"> NUMPAGES  </w:instrText>
            </w:r>
            <w:r w:rsidRPr="003847A3">
              <w:rPr>
                <w:b/>
                <w:bCs/>
                <w:color w:val="FFFFFF" w:themeColor="background1"/>
                <w:sz w:val="20"/>
              </w:rPr>
              <w:fldChar w:fldCharType="separate"/>
            </w:r>
            <w:r w:rsidRPr="003847A3">
              <w:rPr>
                <w:b/>
                <w:bCs/>
                <w:noProof/>
                <w:color w:val="FFFFFF" w:themeColor="background1"/>
                <w:sz w:val="20"/>
              </w:rPr>
              <w:t>2</w:t>
            </w:r>
            <w:r w:rsidRPr="003847A3">
              <w:rPr>
                <w:b/>
                <w:bCs/>
                <w:color w:val="FFFFFF" w:themeColor="background1"/>
                <w:sz w:val="20"/>
              </w:rPr>
              <w:fldChar w:fldCharType="end"/>
            </w:r>
          </w:p>
        </w:sdtContent>
      </w:sdt>
    </w:sdtContent>
  </w:sdt>
  <w:p w14:paraId="371F7905" w14:textId="77777777" w:rsidR="001441E6" w:rsidRDefault="001441E6">
    <w:pPr>
      <w:pStyle w:val="Footer"/>
      <w:ind w:left="-1701" w:right="-64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F244" w14:textId="4B23A66D" w:rsidR="000F0B3B" w:rsidRPr="00392927" w:rsidRDefault="00387D9B" w:rsidP="00034001">
    <w:pPr>
      <w:pStyle w:val="Footer"/>
      <w:ind w:left="-1701"/>
    </w:pPr>
    <w:r>
      <w:rPr>
        <w:noProof/>
      </w:rPr>
      <w:drawing>
        <wp:anchor distT="0" distB="0" distL="114300" distR="114300" simplePos="0" relativeHeight="251653120" behindDoc="1" locked="0" layoutInCell="1" allowOverlap="1" wp14:anchorId="0AAE6AD3" wp14:editId="6044E50F">
          <wp:simplePos x="0" y="0"/>
          <wp:positionH relativeFrom="page">
            <wp:posOffset>0</wp:posOffset>
          </wp:positionH>
          <wp:positionV relativeFrom="paragraph">
            <wp:posOffset>2758440</wp:posOffset>
          </wp:positionV>
          <wp:extent cx="7560945" cy="1767205"/>
          <wp:effectExtent l="0" t="0" r="0" b="0"/>
          <wp:wrapNone/>
          <wp:docPr id="5" name="Picture 1" descr="A4 Letterhead 2018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Letterhead 2018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7672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A65C" w14:textId="77777777" w:rsidR="00E64850" w:rsidRDefault="00E64850">
      <w:r>
        <w:separator/>
      </w:r>
    </w:p>
  </w:footnote>
  <w:footnote w:type="continuationSeparator" w:id="0">
    <w:p w14:paraId="4D716D09" w14:textId="77777777" w:rsidR="00E64850" w:rsidRDefault="00E6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C13E" w14:textId="713AF0CA" w:rsidR="000F0B3B" w:rsidRDefault="000F0B3B">
    <w:pPr>
      <w:pStyle w:val="Header"/>
      <w:tabs>
        <w:tab w:val="clear" w:pos="8306"/>
        <w:tab w:val="right" w:pos="8647"/>
      </w:tabs>
      <w:rPr>
        <w:rFonts w:ascii="Eras Light ITC" w:hAnsi="Eras Light ITC"/>
        <w:sz w:val="18"/>
      </w:rPr>
    </w:pPr>
  </w:p>
  <w:p w14:paraId="3DF32E1B" w14:textId="77777777" w:rsidR="000F0B3B" w:rsidRDefault="000F0B3B">
    <w:pPr>
      <w:pStyle w:val="Header"/>
      <w:tabs>
        <w:tab w:val="clear" w:pos="8306"/>
        <w:tab w:val="right" w:pos="8647"/>
      </w:tabs>
      <w:rPr>
        <w:rFonts w:ascii="Eras Light ITC" w:hAnsi="Eras Light ITC"/>
        <w:sz w:val="18"/>
      </w:rPr>
    </w:pPr>
  </w:p>
  <w:p w14:paraId="353C9FB2" w14:textId="77777777" w:rsidR="000F0B3B" w:rsidRDefault="000F0B3B" w:rsidP="00392927">
    <w:pPr>
      <w:pStyle w:val="Header"/>
      <w:tabs>
        <w:tab w:val="clear" w:pos="8306"/>
        <w:tab w:val="right" w:pos="8647"/>
      </w:tabs>
      <w:ind w:left="4111"/>
      <w:rPr>
        <w:rFonts w:ascii="Eras Light ITC" w:hAnsi="Eras Light ITC"/>
        <w:b/>
        <w:sz w:val="18"/>
      </w:rPr>
    </w:pPr>
    <w:r>
      <w:rPr>
        <w:rFonts w:ascii="Eras Light ITC" w:hAnsi="Eras Light ITC"/>
        <w:sz w:val="18"/>
      </w:rPr>
      <w:tab/>
    </w:r>
    <w:r>
      <w:rPr>
        <w:rFonts w:ascii="Eras Light ITC" w:hAnsi="Eras Light ITC"/>
        <w:sz w:val="18"/>
      </w:rPr>
      <w:tab/>
    </w:r>
  </w:p>
  <w:p w14:paraId="71C739FD" w14:textId="77777777" w:rsidR="000F0B3B" w:rsidRDefault="00034001" w:rsidP="00034001">
    <w:pPr>
      <w:pStyle w:val="Header"/>
      <w:tabs>
        <w:tab w:val="clear" w:pos="4153"/>
        <w:tab w:val="clear" w:pos="8306"/>
        <w:tab w:val="left" w:pos="21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4C2B" w14:textId="2C8E7C15" w:rsidR="000F0B3B" w:rsidRDefault="000F0B3B" w:rsidP="00517661">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469C8"/>
    <w:multiLevelType w:val="hybridMultilevel"/>
    <w:tmpl w:val="1DC09AEA"/>
    <w:lvl w:ilvl="0" w:tplc="9190DAA6">
      <w:start w:val="1"/>
      <w:numFmt w:val="decimal"/>
      <w:lvlText w:val="(%1)"/>
      <w:lvlJc w:val="center"/>
      <w:pPr>
        <w:ind w:left="1288" w:hanging="360"/>
      </w:pPr>
      <w:rPr>
        <w:rFonts w:hint="default"/>
      </w:rPr>
    </w:lvl>
    <w:lvl w:ilvl="1" w:tplc="0C090019">
      <w:start w:val="1"/>
      <w:numFmt w:val="lowerLetter"/>
      <w:lvlText w:val="%2."/>
      <w:lvlJc w:val="left"/>
      <w:pPr>
        <w:ind w:left="2008" w:hanging="360"/>
      </w:pPr>
    </w:lvl>
    <w:lvl w:ilvl="2" w:tplc="7B8ABC18">
      <w:start w:val="1"/>
      <w:numFmt w:val="decimal"/>
      <w:lvlText w:val="%3."/>
      <w:lvlJc w:val="left"/>
      <w:pPr>
        <w:ind w:left="3268" w:hanging="720"/>
      </w:pPr>
      <w:rPr>
        <w:rFonts w:hint="default"/>
      </w:r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2" w15:restartNumberingAfterBreak="0">
    <w:nsid w:val="046B277D"/>
    <w:multiLevelType w:val="hybridMultilevel"/>
    <w:tmpl w:val="24400030"/>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074E735E"/>
    <w:multiLevelType w:val="hybridMultilevel"/>
    <w:tmpl w:val="652E3194"/>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C0C50"/>
    <w:multiLevelType w:val="hybridMultilevel"/>
    <w:tmpl w:val="CD3854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DF60EF"/>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684692"/>
    <w:multiLevelType w:val="hybridMultilevel"/>
    <w:tmpl w:val="2FC64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BB13F8F"/>
    <w:multiLevelType w:val="hybridMultilevel"/>
    <w:tmpl w:val="27AAEBAA"/>
    <w:lvl w:ilvl="0" w:tplc="0C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BA4265"/>
    <w:multiLevelType w:val="hybridMultilevel"/>
    <w:tmpl w:val="874AB462"/>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0E35404E"/>
    <w:multiLevelType w:val="hybridMultilevel"/>
    <w:tmpl w:val="89064C94"/>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8020A5"/>
    <w:multiLevelType w:val="hybridMultilevel"/>
    <w:tmpl w:val="FE76B0C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F02486"/>
    <w:multiLevelType w:val="hybridMultilevel"/>
    <w:tmpl w:val="E6DE8D44"/>
    <w:lvl w:ilvl="0" w:tplc="BFE8B0D2">
      <w:start w:val="1"/>
      <w:numFmt w:val="lowerLetter"/>
      <w:lvlText w:val="%1)"/>
      <w:lvlJc w:val="left"/>
      <w:pPr>
        <w:ind w:left="1069" w:hanging="360"/>
      </w:pPr>
      <w:rPr>
        <w:rFonts w:hint="default"/>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16586B70"/>
    <w:multiLevelType w:val="hybridMultilevel"/>
    <w:tmpl w:val="06F6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E030792"/>
    <w:multiLevelType w:val="hybridMultilevel"/>
    <w:tmpl w:val="3A06569E"/>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5" w15:restartNumberingAfterBreak="0">
    <w:nsid w:val="21376D39"/>
    <w:multiLevelType w:val="hybridMultilevel"/>
    <w:tmpl w:val="4E125CF0"/>
    <w:lvl w:ilvl="0" w:tplc="0C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4E81B73"/>
    <w:multiLevelType w:val="hybridMultilevel"/>
    <w:tmpl w:val="64826B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FD5F58"/>
    <w:multiLevelType w:val="hybridMultilevel"/>
    <w:tmpl w:val="CD5CFDB6"/>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8" w15:restartNumberingAfterBreak="0">
    <w:nsid w:val="27367F00"/>
    <w:multiLevelType w:val="hybridMultilevel"/>
    <w:tmpl w:val="1E9231B4"/>
    <w:lvl w:ilvl="0" w:tplc="CF92CD5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306B42B8"/>
    <w:multiLevelType w:val="hybridMultilevel"/>
    <w:tmpl w:val="480EB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B4734F"/>
    <w:multiLevelType w:val="hybridMultilevel"/>
    <w:tmpl w:val="E4566526"/>
    <w:lvl w:ilvl="0" w:tplc="9190DAA6">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026D9F"/>
    <w:multiLevelType w:val="hybridMultilevel"/>
    <w:tmpl w:val="5D505BA4"/>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4"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260C1B"/>
    <w:multiLevelType w:val="hybridMultilevel"/>
    <w:tmpl w:val="3AF08504"/>
    <w:lvl w:ilvl="0" w:tplc="D90AD0E0">
      <w:start w:val="4"/>
      <w:numFmt w:val="decimal"/>
      <w:lvlText w:val="(%1)"/>
      <w:lvlJc w:val="center"/>
      <w:pPr>
        <w:tabs>
          <w:tab w:val="num" w:pos="1080"/>
        </w:tabs>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2A7246A"/>
    <w:multiLevelType w:val="hybridMultilevel"/>
    <w:tmpl w:val="D1624BA4"/>
    <w:lvl w:ilvl="0" w:tplc="9F782C6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557B1ACC"/>
    <w:multiLevelType w:val="hybridMultilevel"/>
    <w:tmpl w:val="91CCC81C"/>
    <w:lvl w:ilvl="0" w:tplc="897CF4E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250B72"/>
    <w:multiLevelType w:val="hybridMultilevel"/>
    <w:tmpl w:val="7DD240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020D51"/>
    <w:multiLevelType w:val="hybridMultilevel"/>
    <w:tmpl w:val="F0FA6B74"/>
    <w:lvl w:ilvl="0" w:tplc="0C090017">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60073870"/>
    <w:multiLevelType w:val="hybridMultilevel"/>
    <w:tmpl w:val="FBA80A84"/>
    <w:lvl w:ilvl="0" w:tplc="0C090017">
      <w:start w:val="1"/>
      <w:numFmt w:val="lowerLetter"/>
      <w:lvlText w:val="%1)"/>
      <w:lvlJc w:val="left"/>
      <w:pPr>
        <w:ind w:left="371" w:hanging="360"/>
      </w:p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33" w15:restartNumberingAfterBreak="0">
    <w:nsid w:val="60172A98"/>
    <w:multiLevelType w:val="hybridMultilevel"/>
    <w:tmpl w:val="8F9A9EC0"/>
    <w:lvl w:ilvl="0" w:tplc="4786779A">
      <w:start w:val="2"/>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407029"/>
    <w:multiLevelType w:val="hybridMultilevel"/>
    <w:tmpl w:val="A5E496BC"/>
    <w:lvl w:ilvl="0" w:tplc="E0D02F8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4A0318"/>
    <w:multiLevelType w:val="hybridMultilevel"/>
    <w:tmpl w:val="1E923AE8"/>
    <w:lvl w:ilvl="0" w:tplc="0C090017">
      <w:start w:val="1"/>
      <w:numFmt w:val="lowerLetter"/>
      <w:lvlText w:val="%1)"/>
      <w:lvlJc w:val="left"/>
      <w:pPr>
        <w:ind w:left="1428" w:hanging="360"/>
      </w:p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37"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5873C54"/>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8776535"/>
    <w:multiLevelType w:val="hybridMultilevel"/>
    <w:tmpl w:val="427CEB3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E073EFC"/>
    <w:multiLevelType w:val="hybridMultilevel"/>
    <w:tmpl w:val="092E8A3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3370E4"/>
    <w:multiLevelType w:val="hybridMultilevel"/>
    <w:tmpl w:val="787ED5DA"/>
    <w:lvl w:ilvl="0" w:tplc="95FECA78">
      <w:start w:val="1"/>
      <w:numFmt w:val="lowerLetter"/>
      <w:lvlText w:val="%1)"/>
      <w:lvlJc w:val="left"/>
      <w:pPr>
        <w:ind w:left="371" w:hanging="360"/>
      </w:pPr>
      <w:rPr>
        <w:i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2" w15:restartNumberingAfterBreak="0">
    <w:nsid w:val="6EB43281"/>
    <w:multiLevelType w:val="hybridMultilevel"/>
    <w:tmpl w:val="49B06352"/>
    <w:lvl w:ilvl="0" w:tplc="2ABCF33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3"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8175E1A"/>
    <w:multiLevelType w:val="hybridMultilevel"/>
    <w:tmpl w:val="C6A4F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9103783"/>
    <w:multiLevelType w:val="hybridMultilevel"/>
    <w:tmpl w:val="A7C24178"/>
    <w:lvl w:ilvl="0" w:tplc="B37E9790">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2"/>
  </w:num>
  <w:num w:numId="3">
    <w:abstractNumId w:val="1"/>
  </w:num>
  <w:num w:numId="4">
    <w:abstractNumId w:val="40"/>
  </w:num>
  <w:num w:numId="5">
    <w:abstractNumId w:val="45"/>
  </w:num>
  <w:num w:numId="6">
    <w:abstractNumId w:val="25"/>
  </w:num>
  <w:num w:numId="7">
    <w:abstractNumId w:val="33"/>
  </w:num>
  <w:num w:numId="8">
    <w:abstractNumId w:val="44"/>
  </w:num>
  <w:num w:numId="9">
    <w:abstractNumId w:val="12"/>
  </w:num>
  <w:num w:numId="10">
    <w:abstractNumId w:val="16"/>
  </w:num>
  <w:num w:numId="11">
    <w:abstractNumId w:val="4"/>
  </w:num>
  <w:num w:numId="12">
    <w:abstractNumId w:val="15"/>
  </w:num>
  <w:num w:numId="13">
    <w:abstractNumId w:val="9"/>
  </w:num>
  <w:num w:numId="14">
    <w:abstractNumId w:val="2"/>
  </w:num>
  <w:num w:numId="15">
    <w:abstractNumId w:val="32"/>
  </w:num>
  <w:num w:numId="16">
    <w:abstractNumId w:val="41"/>
  </w:num>
  <w:num w:numId="17">
    <w:abstractNumId w:val="14"/>
  </w:num>
  <w:num w:numId="18">
    <w:abstractNumId w:val="28"/>
  </w:num>
  <w:num w:numId="19">
    <w:abstractNumId w:val="23"/>
  </w:num>
  <w:num w:numId="20">
    <w:abstractNumId w:val="35"/>
  </w:num>
  <w:num w:numId="21">
    <w:abstractNumId w:val="30"/>
  </w:num>
  <w:num w:numId="22">
    <w:abstractNumId w:val="37"/>
  </w:num>
  <w:num w:numId="23">
    <w:abstractNumId w:val="36"/>
  </w:num>
  <w:num w:numId="24">
    <w:abstractNumId w:val="8"/>
  </w:num>
  <w:num w:numId="25">
    <w:abstractNumId w:val="17"/>
  </w:num>
  <w:num w:numId="26">
    <w:abstractNumId w:val="13"/>
  </w:num>
  <w:num w:numId="27">
    <w:abstractNumId w:val="26"/>
  </w:num>
  <w:num w:numId="28">
    <w:abstractNumId w:val="43"/>
  </w:num>
  <w:num w:numId="29">
    <w:abstractNumId w:val="10"/>
  </w:num>
  <w:num w:numId="30">
    <w:abstractNumId w:val="20"/>
  </w:num>
  <w:num w:numId="31">
    <w:abstractNumId w:val="46"/>
  </w:num>
  <w:num w:numId="32">
    <w:abstractNumId w:val="21"/>
  </w:num>
  <w:num w:numId="33">
    <w:abstractNumId w:val="24"/>
  </w:num>
  <w:num w:numId="34">
    <w:abstractNumId w:val="3"/>
  </w:num>
  <w:num w:numId="35">
    <w:abstractNumId w:val="34"/>
  </w:num>
  <w:num w:numId="36">
    <w:abstractNumId w:val="38"/>
  </w:num>
  <w:num w:numId="37">
    <w:abstractNumId w:val="5"/>
  </w:num>
  <w:num w:numId="38">
    <w:abstractNumId w:val="7"/>
  </w:num>
  <w:num w:numId="39">
    <w:abstractNumId w:val="42"/>
  </w:num>
  <w:num w:numId="40">
    <w:abstractNumId w:val="19"/>
  </w:num>
  <w:num w:numId="41">
    <w:abstractNumId w:val="29"/>
  </w:num>
  <w:num w:numId="42">
    <w:abstractNumId w:val="39"/>
  </w:num>
  <w:num w:numId="43">
    <w:abstractNumId w:val="31"/>
  </w:num>
  <w:num w:numId="44">
    <w:abstractNumId w:val="18"/>
  </w:num>
  <w:num w:numId="45">
    <w:abstractNumId w:val="6"/>
  </w:num>
  <w:num w:numId="46">
    <w:abstractNumId w:val="27"/>
  </w:num>
  <w:num w:numId="47">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valid" w:val="True"/>
  </w:docVars>
  <w:rsids>
    <w:rsidRoot w:val="00E64850"/>
    <w:rsid w:val="0000512D"/>
    <w:rsid w:val="00006A25"/>
    <w:rsid w:val="000277A0"/>
    <w:rsid w:val="00030AA1"/>
    <w:rsid w:val="00034001"/>
    <w:rsid w:val="00035D28"/>
    <w:rsid w:val="00057C5D"/>
    <w:rsid w:val="00062F62"/>
    <w:rsid w:val="000672C2"/>
    <w:rsid w:val="000735F3"/>
    <w:rsid w:val="00080AE7"/>
    <w:rsid w:val="000834DD"/>
    <w:rsid w:val="000871BB"/>
    <w:rsid w:val="0009460F"/>
    <w:rsid w:val="000A2938"/>
    <w:rsid w:val="000C2279"/>
    <w:rsid w:val="000C47C8"/>
    <w:rsid w:val="000C5FEE"/>
    <w:rsid w:val="000D4311"/>
    <w:rsid w:val="000F0B3B"/>
    <w:rsid w:val="001026A6"/>
    <w:rsid w:val="00113AE1"/>
    <w:rsid w:val="00114945"/>
    <w:rsid w:val="00117526"/>
    <w:rsid w:val="00137B6D"/>
    <w:rsid w:val="00140209"/>
    <w:rsid w:val="001441E6"/>
    <w:rsid w:val="001505D3"/>
    <w:rsid w:val="00162D33"/>
    <w:rsid w:val="00167301"/>
    <w:rsid w:val="00190226"/>
    <w:rsid w:val="00195BC4"/>
    <w:rsid w:val="001A0A77"/>
    <w:rsid w:val="001A23D8"/>
    <w:rsid w:val="001B1E59"/>
    <w:rsid w:val="001B67B7"/>
    <w:rsid w:val="001B7AD0"/>
    <w:rsid w:val="001C4FC6"/>
    <w:rsid w:val="001D564B"/>
    <w:rsid w:val="001E1291"/>
    <w:rsid w:val="001E15E8"/>
    <w:rsid w:val="001F6303"/>
    <w:rsid w:val="001F7EED"/>
    <w:rsid w:val="00206819"/>
    <w:rsid w:val="002134B2"/>
    <w:rsid w:val="00223A55"/>
    <w:rsid w:val="0023296D"/>
    <w:rsid w:val="00241AE2"/>
    <w:rsid w:val="002459F3"/>
    <w:rsid w:val="00251281"/>
    <w:rsid w:val="00253E6B"/>
    <w:rsid w:val="00275040"/>
    <w:rsid w:val="00276CB6"/>
    <w:rsid w:val="00285C4D"/>
    <w:rsid w:val="00290125"/>
    <w:rsid w:val="00291A07"/>
    <w:rsid w:val="0029728F"/>
    <w:rsid w:val="002A5AA2"/>
    <w:rsid w:val="002B3F35"/>
    <w:rsid w:val="002B636F"/>
    <w:rsid w:val="002C0FA5"/>
    <w:rsid w:val="002D761B"/>
    <w:rsid w:val="002E1816"/>
    <w:rsid w:val="002F102C"/>
    <w:rsid w:val="00304C5F"/>
    <w:rsid w:val="00306162"/>
    <w:rsid w:val="00307518"/>
    <w:rsid w:val="0031000E"/>
    <w:rsid w:val="00310322"/>
    <w:rsid w:val="003105EC"/>
    <w:rsid w:val="0031317A"/>
    <w:rsid w:val="00314590"/>
    <w:rsid w:val="00320269"/>
    <w:rsid w:val="00345F8B"/>
    <w:rsid w:val="003630E0"/>
    <w:rsid w:val="00374D0A"/>
    <w:rsid w:val="003847A3"/>
    <w:rsid w:val="00385EC0"/>
    <w:rsid w:val="00387D9B"/>
    <w:rsid w:val="00392927"/>
    <w:rsid w:val="003B7AB4"/>
    <w:rsid w:val="003D3388"/>
    <w:rsid w:val="003D77F1"/>
    <w:rsid w:val="003F3082"/>
    <w:rsid w:val="00400CF6"/>
    <w:rsid w:val="004105AF"/>
    <w:rsid w:val="00410953"/>
    <w:rsid w:val="00430F78"/>
    <w:rsid w:val="00445DB8"/>
    <w:rsid w:val="00471FBB"/>
    <w:rsid w:val="00486098"/>
    <w:rsid w:val="00491C92"/>
    <w:rsid w:val="004B4339"/>
    <w:rsid w:val="004C0D4C"/>
    <w:rsid w:val="004F1D89"/>
    <w:rsid w:val="00500AF0"/>
    <w:rsid w:val="00501353"/>
    <w:rsid w:val="005120A3"/>
    <w:rsid w:val="00517661"/>
    <w:rsid w:val="005378A7"/>
    <w:rsid w:val="005449BC"/>
    <w:rsid w:val="005631EA"/>
    <w:rsid w:val="0056712A"/>
    <w:rsid w:val="00573F77"/>
    <w:rsid w:val="005749D3"/>
    <w:rsid w:val="00574AED"/>
    <w:rsid w:val="00575855"/>
    <w:rsid w:val="005B6F28"/>
    <w:rsid w:val="005B71E9"/>
    <w:rsid w:val="005C1319"/>
    <w:rsid w:val="005C4497"/>
    <w:rsid w:val="005C7404"/>
    <w:rsid w:val="005D0913"/>
    <w:rsid w:val="005E67D4"/>
    <w:rsid w:val="005F6A5A"/>
    <w:rsid w:val="005F7B82"/>
    <w:rsid w:val="00627547"/>
    <w:rsid w:val="00640C4D"/>
    <w:rsid w:val="00665DC5"/>
    <w:rsid w:val="00667B4C"/>
    <w:rsid w:val="006A09A8"/>
    <w:rsid w:val="006A3F5D"/>
    <w:rsid w:val="006A4FCA"/>
    <w:rsid w:val="006B3283"/>
    <w:rsid w:val="006B3909"/>
    <w:rsid w:val="006C37CB"/>
    <w:rsid w:val="006D14BF"/>
    <w:rsid w:val="006E3944"/>
    <w:rsid w:val="007137E7"/>
    <w:rsid w:val="00726B6C"/>
    <w:rsid w:val="007328D0"/>
    <w:rsid w:val="00757247"/>
    <w:rsid w:val="00764F3C"/>
    <w:rsid w:val="00775C1C"/>
    <w:rsid w:val="007810F8"/>
    <w:rsid w:val="007817BE"/>
    <w:rsid w:val="007826F4"/>
    <w:rsid w:val="00783E6E"/>
    <w:rsid w:val="00795D47"/>
    <w:rsid w:val="00797E52"/>
    <w:rsid w:val="007A1A2C"/>
    <w:rsid w:val="007D5442"/>
    <w:rsid w:val="007D6930"/>
    <w:rsid w:val="007E1F08"/>
    <w:rsid w:val="007E39B8"/>
    <w:rsid w:val="007E662F"/>
    <w:rsid w:val="007F3110"/>
    <w:rsid w:val="00801D6D"/>
    <w:rsid w:val="00807176"/>
    <w:rsid w:val="00816302"/>
    <w:rsid w:val="008171EB"/>
    <w:rsid w:val="00817718"/>
    <w:rsid w:val="00822E10"/>
    <w:rsid w:val="008345FC"/>
    <w:rsid w:val="0084179E"/>
    <w:rsid w:val="00860D0A"/>
    <w:rsid w:val="00865549"/>
    <w:rsid w:val="008658B4"/>
    <w:rsid w:val="0086735B"/>
    <w:rsid w:val="0088196D"/>
    <w:rsid w:val="008A6205"/>
    <w:rsid w:val="008F1FC1"/>
    <w:rsid w:val="00917EE4"/>
    <w:rsid w:val="009240A9"/>
    <w:rsid w:val="0094672F"/>
    <w:rsid w:val="00951E68"/>
    <w:rsid w:val="00953F32"/>
    <w:rsid w:val="0096112F"/>
    <w:rsid w:val="00962915"/>
    <w:rsid w:val="00966337"/>
    <w:rsid w:val="00972C93"/>
    <w:rsid w:val="00981125"/>
    <w:rsid w:val="009825CA"/>
    <w:rsid w:val="009A194C"/>
    <w:rsid w:val="009A23C2"/>
    <w:rsid w:val="009B398E"/>
    <w:rsid w:val="009C20C1"/>
    <w:rsid w:val="009C4C88"/>
    <w:rsid w:val="009D03FA"/>
    <w:rsid w:val="009D574D"/>
    <w:rsid w:val="009E2450"/>
    <w:rsid w:val="009F074B"/>
    <w:rsid w:val="009F5887"/>
    <w:rsid w:val="00A0049D"/>
    <w:rsid w:val="00A14FE4"/>
    <w:rsid w:val="00A2330F"/>
    <w:rsid w:val="00A23DF3"/>
    <w:rsid w:val="00A25DE6"/>
    <w:rsid w:val="00A27C2B"/>
    <w:rsid w:val="00A3216D"/>
    <w:rsid w:val="00A4185E"/>
    <w:rsid w:val="00A45DA9"/>
    <w:rsid w:val="00A511DF"/>
    <w:rsid w:val="00A55E5D"/>
    <w:rsid w:val="00A7018B"/>
    <w:rsid w:val="00A76160"/>
    <w:rsid w:val="00A76602"/>
    <w:rsid w:val="00A91BF8"/>
    <w:rsid w:val="00AA6EC1"/>
    <w:rsid w:val="00AC1FFC"/>
    <w:rsid w:val="00AC308E"/>
    <w:rsid w:val="00AC541C"/>
    <w:rsid w:val="00AD0238"/>
    <w:rsid w:val="00AD7D44"/>
    <w:rsid w:val="00AF259C"/>
    <w:rsid w:val="00AF3515"/>
    <w:rsid w:val="00B061C3"/>
    <w:rsid w:val="00B4123C"/>
    <w:rsid w:val="00B41C16"/>
    <w:rsid w:val="00B469DC"/>
    <w:rsid w:val="00B50B51"/>
    <w:rsid w:val="00B55420"/>
    <w:rsid w:val="00B74A1C"/>
    <w:rsid w:val="00B92631"/>
    <w:rsid w:val="00B97281"/>
    <w:rsid w:val="00B97F31"/>
    <w:rsid w:val="00BD06D7"/>
    <w:rsid w:val="00BD460C"/>
    <w:rsid w:val="00BE5D96"/>
    <w:rsid w:val="00BE6EC9"/>
    <w:rsid w:val="00C036C8"/>
    <w:rsid w:val="00C10348"/>
    <w:rsid w:val="00C12018"/>
    <w:rsid w:val="00C1442F"/>
    <w:rsid w:val="00C31058"/>
    <w:rsid w:val="00C33CF6"/>
    <w:rsid w:val="00C350F8"/>
    <w:rsid w:val="00C4353C"/>
    <w:rsid w:val="00C65996"/>
    <w:rsid w:val="00C6642C"/>
    <w:rsid w:val="00C71775"/>
    <w:rsid w:val="00C7517E"/>
    <w:rsid w:val="00C84AF4"/>
    <w:rsid w:val="00CA2ABD"/>
    <w:rsid w:val="00CA3B63"/>
    <w:rsid w:val="00CA53E9"/>
    <w:rsid w:val="00CB6C17"/>
    <w:rsid w:val="00CE2F1F"/>
    <w:rsid w:val="00CE4E3E"/>
    <w:rsid w:val="00CE7E82"/>
    <w:rsid w:val="00CF60C7"/>
    <w:rsid w:val="00D012D5"/>
    <w:rsid w:val="00D14210"/>
    <w:rsid w:val="00D210A6"/>
    <w:rsid w:val="00D2761B"/>
    <w:rsid w:val="00D3171E"/>
    <w:rsid w:val="00D3536B"/>
    <w:rsid w:val="00D43833"/>
    <w:rsid w:val="00D53140"/>
    <w:rsid w:val="00D53505"/>
    <w:rsid w:val="00D53C17"/>
    <w:rsid w:val="00D60EA6"/>
    <w:rsid w:val="00D61D9A"/>
    <w:rsid w:val="00D62C00"/>
    <w:rsid w:val="00D9345C"/>
    <w:rsid w:val="00D972D0"/>
    <w:rsid w:val="00D97D88"/>
    <w:rsid w:val="00DA0284"/>
    <w:rsid w:val="00DA4C0A"/>
    <w:rsid w:val="00DA66BF"/>
    <w:rsid w:val="00DB35D1"/>
    <w:rsid w:val="00DB5880"/>
    <w:rsid w:val="00DD5F5D"/>
    <w:rsid w:val="00DD7702"/>
    <w:rsid w:val="00DE6C09"/>
    <w:rsid w:val="00E476A9"/>
    <w:rsid w:val="00E478DE"/>
    <w:rsid w:val="00E64850"/>
    <w:rsid w:val="00E65BC5"/>
    <w:rsid w:val="00E76C57"/>
    <w:rsid w:val="00E86472"/>
    <w:rsid w:val="00E876E9"/>
    <w:rsid w:val="00EB606B"/>
    <w:rsid w:val="00EB746B"/>
    <w:rsid w:val="00EC1201"/>
    <w:rsid w:val="00EC5F18"/>
    <w:rsid w:val="00ED26B1"/>
    <w:rsid w:val="00ED4092"/>
    <w:rsid w:val="00EF16A4"/>
    <w:rsid w:val="00F067ED"/>
    <w:rsid w:val="00F137E9"/>
    <w:rsid w:val="00F2663A"/>
    <w:rsid w:val="00F57436"/>
    <w:rsid w:val="00F76B33"/>
    <w:rsid w:val="00F815F4"/>
    <w:rsid w:val="00FB71F7"/>
    <w:rsid w:val="00FC4998"/>
    <w:rsid w:val="00FC7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CE608"/>
  <w15:chartTrackingRefBased/>
  <w15:docId w15:val="{9DF4121F-1A14-4E35-ABBE-408D1499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5C1319"/>
    <w:rPr>
      <w:rFonts w:ascii="Tahoma" w:hAnsi="Tahoma" w:cs="Tahoma"/>
      <w:sz w:val="16"/>
      <w:szCs w:val="16"/>
    </w:rPr>
  </w:style>
  <w:style w:type="character" w:customStyle="1" w:styleId="BalloonTextChar">
    <w:name w:val="Balloon Text Char"/>
    <w:link w:val="BalloonText"/>
    <w:rsid w:val="005C1319"/>
    <w:rPr>
      <w:rFonts w:ascii="Tahoma" w:hAnsi="Tahoma" w:cs="Tahoma"/>
      <w:sz w:val="16"/>
      <w:szCs w:val="16"/>
      <w:lang w:eastAsia="en-US"/>
    </w:rPr>
  </w:style>
  <w:style w:type="paragraph" w:styleId="ListParagraph">
    <w:name w:val="List Paragraph"/>
    <w:basedOn w:val="Normal"/>
    <w:uiPriority w:val="34"/>
    <w:qFormat/>
    <w:rsid w:val="000871BB"/>
    <w:pPr>
      <w:ind w:left="720"/>
    </w:pPr>
  </w:style>
  <w:style w:type="character" w:customStyle="1" w:styleId="FooterChar">
    <w:name w:val="Footer Char"/>
    <w:basedOn w:val="DefaultParagraphFont"/>
    <w:link w:val="Footer"/>
    <w:uiPriority w:val="99"/>
    <w:rsid w:val="00034001"/>
    <w:rPr>
      <w:rFonts w:ascii="Arial" w:hAnsi="Arial"/>
      <w:sz w:val="24"/>
      <w:lang w:eastAsia="en-US"/>
    </w:rPr>
  </w:style>
  <w:style w:type="character" w:styleId="Hyperlink">
    <w:name w:val="Hyperlink"/>
    <w:uiPriority w:val="99"/>
    <w:unhideWhenUsed/>
    <w:rsid w:val="00E64850"/>
    <w:rPr>
      <w:color w:val="0000FF"/>
      <w:u w:val="single"/>
    </w:rPr>
  </w:style>
  <w:style w:type="character" w:customStyle="1" w:styleId="HeaderChar">
    <w:name w:val="Header Char"/>
    <w:link w:val="Header"/>
    <w:rsid w:val="00E64850"/>
    <w:rPr>
      <w:rFonts w:ascii="Arial" w:hAnsi="Arial"/>
      <w:sz w:val="24"/>
      <w:lang w:eastAsia="en-US"/>
    </w:rPr>
  </w:style>
  <w:style w:type="paragraph" w:styleId="BodyText">
    <w:name w:val="Body Text"/>
    <w:basedOn w:val="Normal"/>
    <w:link w:val="BodyTextChar"/>
    <w:rsid w:val="00E64850"/>
    <w:pPr>
      <w:spacing w:after="120" w:line="276" w:lineRule="auto"/>
      <w:jc w:val="left"/>
    </w:pPr>
    <w:rPr>
      <w:rFonts w:ascii="Calibri" w:eastAsia="Calibri" w:hAnsi="Calibri"/>
      <w:sz w:val="22"/>
      <w:szCs w:val="22"/>
    </w:rPr>
  </w:style>
  <w:style w:type="character" w:customStyle="1" w:styleId="BodyTextChar">
    <w:name w:val="Body Text Char"/>
    <w:basedOn w:val="DefaultParagraphFont"/>
    <w:link w:val="BodyText"/>
    <w:rsid w:val="00E648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6852">
      <w:bodyDiv w:val="1"/>
      <w:marLeft w:val="0"/>
      <w:marRight w:val="0"/>
      <w:marTop w:val="0"/>
      <w:marBottom w:val="0"/>
      <w:divBdr>
        <w:top w:val="none" w:sz="0" w:space="0" w:color="auto"/>
        <w:left w:val="none" w:sz="0" w:space="0" w:color="auto"/>
        <w:bottom w:val="none" w:sz="0" w:space="0" w:color="auto"/>
        <w:right w:val="none" w:sz="0" w:space="0" w:color="auto"/>
      </w:divBdr>
    </w:div>
    <w:div w:id="1361274192">
      <w:bodyDiv w:val="1"/>
      <w:marLeft w:val="0"/>
      <w:marRight w:val="0"/>
      <w:marTop w:val="0"/>
      <w:marBottom w:val="0"/>
      <w:divBdr>
        <w:top w:val="none" w:sz="0" w:space="0" w:color="auto"/>
        <w:left w:val="none" w:sz="0" w:space="0" w:color="auto"/>
        <w:bottom w:val="none" w:sz="0" w:space="0" w:color="auto"/>
        <w:right w:val="none" w:sz="0" w:space="0" w:color="auto"/>
      </w:divBdr>
    </w:div>
    <w:div w:id="19843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dneywater.com/tapi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camden.nsw.gov.au/assets/pdfs/Development/Preparing-a-DA/Development-Guidelines-and-policies/Access-Driveways-Specifications-and-Drawings.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ydneywater.com.au/section73" TargetMode="External"/><Relationship Id="rId4" Type="http://schemas.openxmlformats.org/officeDocument/2006/relationships/webSettings" Target="webSettings.xml"/><Relationship Id="rId9" Type="http://schemas.openxmlformats.org/officeDocument/2006/relationships/hyperlink" Target="http://www.epa.nsw.gov.au/wasteregulation/classify-guidelines.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uth-prd-app\liveTemplates\DAD273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DAD273A</Template>
  <TotalTime>27</TotalTime>
  <Pages>25</Pages>
  <Words>8927</Words>
  <Characters>49210</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Draft - DA - Consent</vt:lpstr>
    </vt:vector>
  </TitlesOfParts>
  <Company>Camden Council</Company>
  <LinksUpToDate>false</LinksUpToDate>
  <CharactersWithSpaces>58021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DA - Consent</dc:title>
  <dc:subject/>
  <dc:creator>Averil Flaxman</dc:creator>
  <cp:keywords/>
  <dc:description/>
  <cp:lastModifiedBy>Averil Flaxman</cp:lastModifiedBy>
  <cp:revision>7</cp:revision>
  <cp:lastPrinted>2014-11-02T22:13:00Z</cp:lastPrinted>
  <dcterms:created xsi:type="dcterms:W3CDTF">2022-12-15T03:57:00Z</dcterms:created>
  <dcterms:modified xsi:type="dcterms:W3CDTF">2022-12-19T00:48:00Z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1888729 - Build Date: 2022/05/30 12:43:37 - Revision Range: 1888724:1888729-Mixed revision WC</vt:lpwstr>
  </property>
  <property fmtid="{D5CDD505-2E9C-101B-9397-08002B2CF9AE}" pid="3" name="ser_num">
    <vt:lpwstr>1430476</vt:lpwstr>
  </property>
  <property fmtid="{D5CDD505-2E9C-101B-9397-08002B2CF9AE}" pid="4" name="conditions added">
    <vt:lpwstr>True</vt:lpwstr>
  </property>
</Properties>
</file>